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DB" w:rsidRDefault="00C56EDB" w:rsidP="00C56EDB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81090" cy="8498999"/>
            <wp:effectExtent l="19050" t="0" r="0" b="0"/>
            <wp:docPr id="1" name="Рисунок 1" descr="C:\Users\zorin\OneDrive\Рабочий стол\Рисунок (5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3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849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56EDB" w:rsidRDefault="00C56EDB" w:rsidP="00CE7DC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справочного материала по мероприятиям  профилактики и 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предупреждения  экстремистских проявлений среди воспитанников школы.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0C611E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1E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ОБЗР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экстремизмом на совещаниях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«Что надо знать об экстремизме»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Совета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профилактике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правонарушений,   случаев экстремизма   и употребления ПАВ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терроризму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 экстремизму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9168C" w:rsidRPr="0029168C" w:rsidRDefault="001D6B56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 посторонних лиц на территории и в здании школы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Регулярный,   ежедневный   обход   зданий,помещений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Размещение  информационных  сообщений  и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материалов  по  профилактике  терроризма,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экстремизма на сайте школы.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Организация  отдыха  и  занятости  детей  в период школьных каникул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Знаний. Уроки Мира. Классные часы, посвященные государственной символике.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День памяти жертв в Беслане. «Вместе против террора»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с   учащимися «Действия при угрозе теракта»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акции  «Внимание, дети!»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103" w:rsidRPr="000C611E">
              <w:rPr>
                <w:rFonts w:ascii="Times New Roman" w:hAnsi="Times New Roman" w:cs="Times New Roman"/>
                <w:sz w:val="24"/>
                <w:szCs w:val="24"/>
              </w:rPr>
              <w:t>реподаватель – организатор ОБЗР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недопущению правонарушений антиобщественных действий   со   стороны   учащихся   школы, находящихся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социально-опасном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минимизация рисков возникновения  опасности  для их жизни и здоровья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профилактических бесед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 темы: толерантности, недопущения межнациональной  вражды  и  экстремизма  с разъяснением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административной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уголовной ответстве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нности подростков и их законных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представителей, в целях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уровняправосознания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>зучение на уроках обществознани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 основ уголовного права, уголовной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экстремистской направленности. Отбор содержания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производить   с   учетом психологических, познавательных возможностей и социально-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возрастных потребностей умственноотсталых детей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Учителя права и обществознания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бесед с учащимися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случаях конфликтныхситуаций,  выявление причин  и зачинщиков конфликтов. Беседы 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ндивидуального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характера, лекции для групп подростков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 работы с детьми, проявляющими агрессивность среди сверстников,  с  семьями,  где  наблюдается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насилие над детьми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  воспитательных  мероприятий  в ходе  урочной  деятельности  по  сплочению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путем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1D6B56">
              <w:rPr>
                <w:rFonts w:ascii="Times New Roman" w:hAnsi="Times New Roman" w:cs="Times New Roman"/>
                <w:sz w:val="24"/>
                <w:szCs w:val="24"/>
              </w:rPr>
              <w:t xml:space="preserve">реодоления негативных установок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межэтнического общения,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террористических и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проявлений,  формировани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я законопослушного толерантного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-Выставка литературы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 вопросамтолерантности в школьной библиотеке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-Конкурс  рисунков и плакатов  «Мы  разные,  но  мы вместе!»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Акция  в  День  толерантности  «Скажи доброе слово»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9168C" w:rsidRPr="0029168C" w:rsidRDefault="0029168C" w:rsidP="0073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103" w:rsidRPr="000C611E">
              <w:rPr>
                <w:rFonts w:ascii="Times New Roman" w:hAnsi="Times New Roman" w:cs="Times New Roman"/>
                <w:sz w:val="24"/>
                <w:szCs w:val="24"/>
              </w:rPr>
              <w:t>реподаватель – организатор ОБЗР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Совет 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Фотовыставка.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классные  часы  по  вопросам формированиякультуры толерантности: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-"Давайте дружить" 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-"Возьмемся за руки друзья"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"Нам  надо  лучше  знать  друг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друга"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"Приемы эффективного общения"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-"Все мы разные, но все мы заслуживаем счастья"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"Профилактика  и  разрешение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конфликтов"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«Учись   управлять   своими   эмоциями»,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-Конкурс  рисунков  «Пусть  всегда  будет мир!»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73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 </w:t>
            </w:r>
            <w:r w:rsidR="00736103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 с обсуждением и моделирование поведения учащихся при ЧС.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29168C" w:rsidRPr="0029168C" w:rsidRDefault="0029168C" w:rsidP="001D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рамкахмесячника патриотического воспитания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на городских улицах».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Осторожно! Подозрительные предметы».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Ребёнок и посторонние люди».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-«Что такое терроризм?».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-« Безопасность в транспорте».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«Спасатели».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  Дня защиты детей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Общешкольные итоговые линейкис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о мерах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безопасности (перед началом каникул)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E093B" w:rsidRPr="0029168C" w:rsidTr="00C04521">
        <w:tc>
          <w:tcPr>
            <w:tcW w:w="817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393" w:type="dxa"/>
          </w:tcPr>
          <w:p w:rsidR="005E093B" w:rsidRPr="005E093B" w:rsidRDefault="005E093B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E093B" w:rsidRPr="005E093B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9168C" w:rsidRPr="0029168C" w:rsidTr="00C04521">
        <w:tc>
          <w:tcPr>
            <w:tcW w:w="9571" w:type="dxa"/>
            <w:gridSpan w:val="4"/>
          </w:tcPr>
          <w:p w:rsidR="0029168C" w:rsidRPr="0029168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памяток по обеспечению безопасности детей.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-  Информация на стенд и на сайт  «Как  вести себя в чрезвычайной ситуации", "Остановим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насилие против  детей» для всех субъектов школы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736103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29168C" w:rsidRPr="0029168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9168C" w:rsidRPr="0029168C" w:rsidTr="00C04521">
        <w:tc>
          <w:tcPr>
            <w:tcW w:w="817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родительских  собраниях вопросов,  связанных  с  противодействием экстремизму:   «Современные   молодежные</w:t>
            </w:r>
          </w:p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течения   и    увлечения»,    «Ещё   раз   о толерантности», «Интернет и безопасность»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9168C" w:rsidRPr="0029168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9168C" w:rsidRPr="0029168C" w:rsidRDefault="0029168C" w:rsidP="002916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76472" w:rsidRPr="0029168C" w:rsidRDefault="00D76472">
      <w:pPr>
        <w:ind w:left="260"/>
        <w:rPr>
          <w:sz w:val="24"/>
          <w:szCs w:val="24"/>
        </w:rPr>
      </w:pPr>
    </w:p>
    <w:sectPr w:rsidR="00D76472" w:rsidRPr="0029168C" w:rsidSect="00152A27">
      <w:type w:val="continuous"/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783E759C"/>
    <w:lvl w:ilvl="0" w:tplc="5628D574">
      <w:start w:val="1"/>
      <w:numFmt w:val="bullet"/>
      <w:lvlText w:val=""/>
      <w:lvlJc w:val="left"/>
    </w:lvl>
    <w:lvl w:ilvl="1" w:tplc="5E4AB430">
      <w:numFmt w:val="decimal"/>
      <w:lvlText w:val=""/>
      <w:lvlJc w:val="left"/>
    </w:lvl>
    <w:lvl w:ilvl="2" w:tplc="0E7CFA12">
      <w:numFmt w:val="decimal"/>
      <w:lvlText w:val=""/>
      <w:lvlJc w:val="left"/>
    </w:lvl>
    <w:lvl w:ilvl="3" w:tplc="2D961B02">
      <w:numFmt w:val="decimal"/>
      <w:lvlText w:val=""/>
      <w:lvlJc w:val="left"/>
    </w:lvl>
    <w:lvl w:ilvl="4" w:tplc="970A0896">
      <w:numFmt w:val="decimal"/>
      <w:lvlText w:val=""/>
      <w:lvlJc w:val="left"/>
    </w:lvl>
    <w:lvl w:ilvl="5" w:tplc="CE3A2982">
      <w:numFmt w:val="decimal"/>
      <w:lvlText w:val=""/>
      <w:lvlJc w:val="left"/>
    </w:lvl>
    <w:lvl w:ilvl="6" w:tplc="B0A2B188">
      <w:numFmt w:val="decimal"/>
      <w:lvlText w:val=""/>
      <w:lvlJc w:val="left"/>
    </w:lvl>
    <w:lvl w:ilvl="7" w:tplc="5906CDB4">
      <w:numFmt w:val="decimal"/>
      <w:lvlText w:val=""/>
      <w:lvlJc w:val="left"/>
    </w:lvl>
    <w:lvl w:ilvl="8" w:tplc="283039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472"/>
    <w:rsid w:val="000C611E"/>
    <w:rsid w:val="00152A27"/>
    <w:rsid w:val="00192EB1"/>
    <w:rsid w:val="001D6B56"/>
    <w:rsid w:val="0029168C"/>
    <w:rsid w:val="00311DF4"/>
    <w:rsid w:val="003839B4"/>
    <w:rsid w:val="004C0092"/>
    <w:rsid w:val="005E093B"/>
    <w:rsid w:val="0065168E"/>
    <w:rsid w:val="00736103"/>
    <w:rsid w:val="00847CE1"/>
    <w:rsid w:val="00AE4645"/>
    <w:rsid w:val="00C56EDB"/>
    <w:rsid w:val="00CE7DC2"/>
    <w:rsid w:val="00D76472"/>
    <w:rsid w:val="00DC6456"/>
    <w:rsid w:val="00FA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168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CE7DC2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CE7DC2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5</cp:revision>
  <cp:lastPrinted>2024-12-17T05:21:00Z</cp:lastPrinted>
  <dcterms:created xsi:type="dcterms:W3CDTF">2024-07-20T04:33:00Z</dcterms:created>
  <dcterms:modified xsi:type="dcterms:W3CDTF">2024-12-18T05:34:00Z</dcterms:modified>
</cp:coreProperties>
</file>