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E4" w:rsidRDefault="00077BE4" w:rsidP="00077BE4">
      <w:pPr>
        <w:pStyle w:val="consplusnormal"/>
        <w:spacing w:before="0" w:beforeAutospacing="0" w:after="0" w:afterAutospacing="0"/>
        <w:jc w:val="center"/>
        <w:rPr>
          <w:rFonts w:ascii="Verdana" w:hAnsi="Verdana"/>
          <w:color w:val="000000"/>
          <w:sz w:val="23"/>
          <w:szCs w:val="23"/>
        </w:rPr>
      </w:pPr>
      <w:r>
        <w:rPr>
          <w:rStyle w:val="a3"/>
          <w:rFonts w:ascii="Verdana" w:hAnsi="Verdana"/>
          <w:color w:val="6781B8"/>
          <w:sz w:val="23"/>
          <w:szCs w:val="23"/>
        </w:rPr>
        <w:t>МИНИСТЕРСТВО ОБРАЗОВАНИЯ И НАУКИ РОССИЙСКОЙ ФЕДЕРАЦИИ</w:t>
      </w:r>
    </w:p>
    <w:p w:rsidR="00077BE4" w:rsidRDefault="00077BE4" w:rsidP="00077BE4">
      <w:pPr>
        <w:pStyle w:val="consplusnormal"/>
        <w:spacing w:before="0" w:beforeAutospacing="0" w:after="0" w:afterAutospacing="0"/>
        <w:jc w:val="center"/>
        <w:rPr>
          <w:rFonts w:ascii="Verdana" w:hAnsi="Verdana"/>
          <w:color w:val="000000"/>
          <w:sz w:val="23"/>
          <w:szCs w:val="23"/>
        </w:rPr>
      </w:pPr>
      <w:r>
        <w:rPr>
          <w:rStyle w:val="a3"/>
          <w:rFonts w:ascii="Verdana" w:hAnsi="Verdana"/>
          <w:color w:val="6781B8"/>
          <w:sz w:val="23"/>
          <w:szCs w:val="23"/>
        </w:rPr>
        <w:t> </w:t>
      </w:r>
    </w:p>
    <w:p w:rsidR="00077BE4" w:rsidRDefault="00077BE4" w:rsidP="00077BE4">
      <w:pPr>
        <w:pStyle w:val="consplusnormal"/>
        <w:spacing w:before="0" w:beforeAutospacing="0" w:after="0" w:afterAutospacing="0"/>
        <w:jc w:val="center"/>
        <w:rPr>
          <w:rFonts w:ascii="Verdana" w:hAnsi="Verdana"/>
          <w:color w:val="000000"/>
          <w:sz w:val="23"/>
          <w:szCs w:val="23"/>
        </w:rPr>
      </w:pPr>
      <w:r>
        <w:rPr>
          <w:rStyle w:val="a3"/>
          <w:rFonts w:ascii="Verdana" w:hAnsi="Verdana"/>
          <w:color w:val="6781B8"/>
          <w:sz w:val="23"/>
          <w:szCs w:val="23"/>
        </w:rPr>
        <w:t>ПРИКАЗ</w:t>
      </w:r>
    </w:p>
    <w:p w:rsidR="00077BE4" w:rsidRDefault="00077BE4" w:rsidP="00077BE4">
      <w:pPr>
        <w:pStyle w:val="consplusnormal"/>
        <w:spacing w:before="0" w:beforeAutospacing="0" w:after="0" w:afterAutospacing="0"/>
        <w:jc w:val="center"/>
        <w:rPr>
          <w:rFonts w:ascii="Verdana" w:hAnsi="Verdana"/>
          <w:color w:val="000000"/>
          <w:sz w:val="23"/>
          <w:szCs w:val="23"/>
        </w:rPr>
      </w:pPr>
      <w:r>
        <w:rPr>
          <w:rStyle w:val="a3"/>
          <w:rFonts w:ascii="Verdana" w:hAnsi="Verdana"/>
          <w:color w:val="6781B8"/>
          <w:sz w:val="23"/>
          <w:szCs w:val="23"/>
        </w:rPr>
        <w:t>от 19 декабря 2014 г. N 1598</w:t>
      </w:r>
    </w:p>
    <w:p w:rsidR="00077BE4" w:rsidRDefault="00077BE4" w:rsidP="00077BE4">
      <w:pPr>
        <w:pStyle w:val="consplusnormal"/>
        <w:spacing w:before="0" w:beforeAutospacing="0" w:after="0" w:afterAutospacing="0"/>
        <w:jc w:val="center"/>
        <w:rPr>
          <w:rFonts w:ascii="Verdana" w:hAnsi="Verdana"/>
          <w:color w:val="000000"/>
          <w:sz w:val="23"/>
          <w:szCs w:val="23"/>
        </w:rPr>
      </w:pPr>
      <w:r>
        <w:rPr>
          <w:rStyle w:val="a3"/>
          <w:rFonts w:ascii="Verdana" w:hAnsi="Verdana"/>
          <w:color w:val="6781B8"/>
          <w:sz w:val="23"/>
          <w:szCs w:val="23"/>
        </w:rPr>
        <w:t> </w:t>
      </w:r>
    </w:p>
    <w:p w:rsidR="00077BE4" w:rsidRDefault="00077BE4" w:rsidP="00077BE4">
      <w:pPr>
        <w:pStyle w:val="consplusnormal"/>
        <w:spacing w:before="0" w:beforeAutospacing="0" w:after="0" w:afterAutospacing="0"/>
        <w:jc w:val="center"/>
        <w:rPr>
          <w:rFonts w:ascii="Verdana" w:hAnsi="Verdana"/>
          <w:color w:val="000000"/>
          <w:sz w:val="23"/>
          <w:szCs w:val="23"/>
        </w:rPr>
      </w:pPr>
      <w:r>
        <w:rPr>
          <w:rStyle w:val="a3"/>
          <w:rFonts w:ascii="Verdana" w:hAnsi="Verdana"/>
          <w:color w:val="6781B8"/>
          <w:sz w:val="23"/>
          <w:szCs w:val="23"/>
        </w:rPr>
        <w:t>ОБ УТВЕРЖДЕНИИ</w:t>
      </w:r>
    </w:p>
    <w:p w:rsidR="00077BE4" w:rsidRDefault="00077BE4" w:rsidP="00077BE4">
      <w:pPr>
        <w:pStyle w:val="consplusnormal"/>
        <w:spacing w:before="0" w:beforeAutospacing="0" w:after="0" w:afterAutospacing="0"/>
        <w:jc w:val="center"/>
        <w:rPr>
          <w:rFonts w:ascii="Verdana" w:hAnsi="Verdana"/>
          <w:color w:val="000000"/>
          <w:sz w:val="23"/>
          <w:szCs w:val="23"/>
        </w:rPr>
      </w:pPr>
      <w:r>
        <w:rPr>
          <w:rStyle w:val="a3"/>
          <w:rFonts w:ascii="Verdana" w:hAnsi="Verdana"/>
          <w:color w:val="6781B8"/>
          <w:sz w:val="23"/>
          <w:szCs w:val="23"/>
        </w:rPr>
        <w:t>ФЕДЕРАЛЬНОГО ГОСУДАРСТВЕННОГО ОБРАЗОВАТЕЛЬНОГО СТАНДАРТА</w:t>
      </w:r>
    </w:p>
    <w:p w:rsidR="00077BE4" w:rsidRDefault="00077BE4" w:rsidP="00077BE4">
      <w:pPr>
        <w:pStyle w:val="consplusnormal"/>
        <w:spacing w:before="0" w:beforeAutospacing="0" w:after="0" w:afterAutospacing="0"/>
        <w:jc w:val="center"/>
        <w:rPr>
          <w:rFonts w:ascii="Verdana" w:hAnsi="Verdana"/>
          <w:color w:val="000000"/>
          <w:sz w:val="23"/>
          <w:szCs w:val="23"/>
        </w:rPr>
      </w:pPr>
      <w:r>
        <w:rPr>
          <w:rStyle w:val="a3"/>
          <w:rFonts w:ascii="Verdana" w:hAnsi="Verdana"/>
          <w:color w:val="6781B8"/>
          <w:sz w:val="23"/>
          <w:szCs w:val="23"/>
        </w:rPr>
        <w:t>НАЧАЛЬНОГО ОБЩЕГО ОБРАЗОВАНИЯ ОБУЧАЮЩИХСЯ С ОГРАНИЧЕННЫМИ</w:t>
      </w:r>
    </w:p>
    <w:p w:rsidR="00077BE4" w:rsidRDefault="00077BE4" w:rsidP="00077BE4">
      <w:pPr>
        <w:pStyle w:val="consplusnormal"/>
        <w:spacing w:before="0" w:beforeAutospacing="0" w:after="0" w:afterAutospacing="0"/>
        <w:jc w:val="center"/>
        <w:rPr>
          <w:rFonts w:ascii="Verdana" w:hAnsi="Verdana"/>
          <w:color w:val="000000"/>
          <w:sz w:val="23"/>
          <w:szCs w:val="23"/>
        </w:rPr>
      </w:pPr>
      <w:r>
        <w:rPr>
          <w:rStyle w:val="a3"/>
          <w:rFonts w:ascii="Verdana" w:hAnsi="Verdana"/>
          <w:color w:val="6781B8"/>
          <w:sz w:val="23"/>
          <w:szCs w:val="23"/>
        </w:rPr>
        <w:t>ВОЗМОЖНОСТЯМИ ЗДОРОВЬЯ</w:t>
      </w:r>
    </w:p>
    <w:p w:rsidR="00077BE4" w:rsidRDefault="00077BE4" w:rsidP="00077BE4">
      <w:pPr>
        <w:pStyle w:val="consplusnormal"/>
        <w:spacing w:before="0" w:beforeAutospacing="0" w:after="0" w:afterAutospacing="0"/>
        <w:ind w:firstLine="540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В соответствии с </w:t>
      </w:r>
      <w:hyperlink r:id="rId4" w:tooltip="Федеральный закон от 29.12.2012 N 273-ФЗ (ред. от 31.12.2014) " w:history="1">
        <w:r>
          <w:rPr>
            <w:rStyle w:val="a4"/>
            <w:rFonts w:ascii="Verdana" w:hAnsi="Verdana"/>
            <w:sz w:val="23"/>
            <w:szCs w:val="23"/>
            <w:u w:val="none"/>
          </w:rPr>
          <w:t>частью 6 статьи 11</w:t>
        </w:r>
      </w:hyperlink>
      <w:r>
        <w:rPr>
          <w:rFonts w:ascii="Verdana" w:hAnsi="Verdana"/>
          <w:color w:val="000000"/>
          <w:sz w:val="23"/>
          <w:szCs w:val="23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4263), </w:t>
      </w:r>
      <w:hyperlink r:id="rId5" w:tooltip="Постановление Правительства РФ от 03.06.2013 N 466 (ред. от 30.06.2014) " w:history="1">
        <w:r>
          <w:rPr>
            <w:rStyle w:val="a4"/>
            <w:rFonts w:ascii="Verdana" w:hAnsi="Verdana"/>
            <w:sz w:val="23"/>
            <w:szCs w:val="23"/>
            <w:u w:val="none"/>
          </w:rPr>
          <w:t>подпунктом 5.2.41</w:t>
        </w:r>
      </w:hyperlink>
      <w:r>
        <w:rPr>
          <w:rFonts w:ascii="Verdana" w:hAnsi="Verdana"/>
          <w:color w:val="000000"/>
          <w:sz w:val="23"/>
          <w:szCs w:val="23"/>
        </w:rPr>
        <w:t> 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 и </w:t>
      </w:r>
      <w:hyperlink r:id="rId6" w:tooltip="Постановление Правительства РФ от 05.08.2013 N 661 (ред. от 12.09.2014) " w:history="1">
        <w:r>
          <w:rPr>
            <w:rStyle w:val="a4"/>
            <w:rFonts w:ascii="Verdana" w:hAnsi="Verdana"/>
            <w:sz w:val="23"/>
            <w:szCs w:val="23"/>
            <w:u w:val="none"/>
          </w:rPr>
          <w:t>пунктом 17</w:t>
        </w:r>
      </w:hyperlink>
      <w:r>
        <w:rPr>
          <w:rFonts w:ascii="Verdana" w:hAnsi="Verdana"/>
          <w:color w:val="000000"/>
          <w:sz w:val="23"/>
          <w:szCs w:val="23"/>
        </w:rPr>
        <w:t> 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3, ст. 4377; 2014, N 38, ст. 5096), приказываю:</w:t>
      </w:r>
    </w:p>
    <w:p w:rsidR="00077BE4" w:rsidRDefault="00077BE4" w:rsidP="00077BE4">
      <w:pPr>
        <w:pStyle w:val="consplusnormal"/>
        <w:spacing w:before="0" w:beforeAutospacing="0" w:after="0" w:afterAutospacing="0"/>
        <w:ind w:firstLine="540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1. Утвердить прилагаемый федеральный государственный образовательный </w:t>
      </w:r>
      <w:hyperlink r:id="rId7" w:anchor="Par34" w:tooltip="Ссылка на текущий документ" w:history="1">
        <w:r>
          <w:rPr>
            <w:rStyle w:val="a4"/>
            <w:rFonts w:ascii="Verdana" w:hAnsi="Verdana"/>
            <w:sz w:val="23"/>
            <w:szCs w:val="23"/>
            <w:u w:val="none"/>
          </w:rPr>
          <w:t>стандарт</w:t>
        </w:r>
      </w:hyperlink>
      <w:r>
        <w:rPr>
          <w:rFonts w:ascii="Verdana" w:hAnsi="Verdana"/>
          <w:color w:val="000000"/>
          <w:sz w:val="23"/>
          <w:szCs w:val="23"/>
        </w:rPr>
        <w:t> начального общего образования обучающихся с ограниченными возможностями здоровья (далее - Стандарт).</w:t>
      </w:r>
    </w:p>
    <w:p w:rsidR="00077BE4" w:rsidRDefault="00077BE4" w:rsidP="00077BE4">
      <w:pPr>
        <w:pStyle w:val="consplusnormal"/>
        <w:spacing w:before="335" w:beforeAutospacing="0" w:after="0" w:afterAutospacing="0"/>
        <w:ind w:firstLine="540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2. Установить, что:</w:t>
      </w:r>
    </w:p>
    <w:p w:rsidR="00077BE4" w:rsidRDefault="00077BE4" w:rsidP="00077BE4">
      <w:pPr>
        <w:pStyle w:val="consplusnormal"/>
        <w:spacing w:before="0" w:beforeAutospacing="0" w:after="0" w:afterAutospacing="0"/>
        <w:ind w:firstLine="540"/>
        <w:jc w:val="both"/>
        <w:rPr>
          <w:rFonts w:ascii="Verdana" w:hAnsi="Verdana"/>
          <w:color w:val="000000"/>
          <w:sz w:val="23"/>
          <w:szCs w:val="23"/>
        </w:rPr>
      </w:pPr>
      <w:hyperlink r:id="rId8" w:anchor="Par34" w:tooltip="Ссылка на текущий документ" w:history="1">
        <w:r>
          <w:rPr>
            <w:rStyle w:val="a4"/>
            <w:rFonts w:ascii="Verdana" w:hAnsi="Verdana"/>
            <w:sz w:val="23"/>
            <w:szCs w:val="23"/>
            <w:u w:val="none"/>
          </w:rPr>
          <w:t>Стандарт</w:t>
        </w:r>
      </w:hyperlink>
      <w:r>
        <w:rPr>
          <w:rFonts w:ascii="Verdana" w:hAnsi="Verdana"/>
          <w:color w:val="000000"/>
          <w:sz w:val="23"/>
          <w:szCs w:val="23"/>
        </w:rPr>
        <w:t> применяется к правоотношениям, возникшим с 1 сентября 2016 года;</w:t>
      </w:r>
    </w:p>
    <w:p w:rsidR="00077BE4" w:rsidRDefault="00077BE4" w:rsidP="00077BE4">
      <w:pPr>
        <w:pStyle w:val="consplusnormal"/>
        <w:spacing w:before="335" w:beforeAutospacing="0" w:after="0" w:afterAutospacing="0"/>
        <w:ind w:firstLine="540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обучение лиц, зачисленных до 1 сентября 2016 г. для обучения по адаптированным образовательным программам, осуществляется по ним до завершения обучения.</w:t>
      </w:r>
    </w:p>
    <w:p w:rsidR="00077BE4" w:rsidRDefault="00077BE4" w:rsidP="00077BE4">
      <w:pPr>
        <w:pStyle w:val="consplusnormal"/>
        <w:spacing w:before="335" w:beforeAutospacing="0" w:after="0" w:afterAutospacing="0"/>
        <w:jc w:val="right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Министр</w:t>
      </w:r>
    </w:p>
    <w:p w:rsidR="00077BE4" w:rsidRDefault="00077BE4" w:rsidP="00077BE4">
      <w:pPr>
        <w:pStyle w:val="consplusnormal"/>
        <w:spacing w:before="335" w:beforeAutospacing="0" w:after="0" w:afterAutospacing="0"/>
        <w:jc w:val="right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Д.В.ЛИВАНОВ</w:t>
      </w:r>
    </w:p>
    <w:p w:rsidR="00000000" w:rsidRDefault="0031028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077BE4"/>
    <w:rsid w:val="00077BE4"/>
    <w:rsid w:val="0031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07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77BE4"/>
    <w:rPr>
      <w:b/>
      <w:bCs/>
    </w:rPr>
  </w:style>
  <w:style w:type="character" w:styleId="a4">
    <w:name w:val="Hyperlink"/>
    <w:basedOn w:val="a0"/>
    <w:uiPriority w:val="99"/>
    <w:semiHidden/>
    <w:unhideWhenUsed/>
    <w:rsid w:val="00077B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%D0%A3%D1%87%D0%B8%D1%82%D0%B5%D0%BB%D1%8C\Desktop\%D0%94%D0%BE%D0%BA%D1%83%D0%BC%D0%B5%D0%BD%D1%82%20Microsoft%20Office%20Word%20(2)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%D0%A3%D1%87%D0%B8%D1%82%D0%B5%D0%BB%D1%8C\Desktop\%D0%94%D0%BE%D0%BA%D1%83%D0%BC%D0%B5%D0%BD%D1%82%20Microsoft%20Office%20Word%20(2)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4911ECD585564BC05F5D3C1BDE1FCA6EBE6A20D4F5C419B5941EFD5D5DD11510098D61A8FA3A13eF64N" TargetMode="External"/><Relationship Id="rId5" Type="http://schemas.openxmlformats.org/officeDocument/2006/relationships/hyperlink" Target="consultantplus://offline/ref=1E4911ECD585564BC05F5D3C1BDE1FCA6EBE6724D0FBC419B5941EFD5D5DD11510098D61A8FA3A11eF67N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1E4911ECD585564BC05F5D3C1BDE1FCA6EBF6122D7F0C419B5941EFD5D5DD11510098D61A8FA3817eF6F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2023-11-02T07:44:00Z</dcterms:created>
  <dcterms:modified xsi:type="dcterms:W3CDTF">2023-11-02T07:44:00Z</dcterms:modified>
</cp:coreProperties>
</file>