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A4D" w:rsidRDefault="00064633">
      <w:pPr>
        <w:pStyle w:val="Heading1"/>
        <w:spacing w:before="72"/>
        <w:ind w:left="2230" w:right="262" w:hanging="1954"/>
      </w:pPr>
      <w:r>
        <w:t>Аналитическая</w:t>
      </w:r>
      <w:r w:rsidR="008D0993">
        <w:t xml:space="preserve"> </w:t>
      </w:r>
      <w:r>
        <w:t>справка</w:t>
      </w:r>
      <w:r w:rsidR="008D0993">
        <w:t xml:space="preserve"> </w:t>
      </w:r>
      <w:r>
        <w:t>по</w:t>
      </w:r>
      <w:r w:rsidR="008D0993">
        <w:t xml:space="preserve"> </w:t>
      </w:r>
      <w:r>
        <w:t>итогам</w:t>
      </w:r>
      <w:r w:rsidR="008D0993">
        <w:t xml:space="preserve"> </w:t>
      </w:r>
      <w:r>
        <w:t>мониторинга</w:t>
      </w:r>
      <w:r w:rsidR="008D0993">
        <w:t xml:space="preserve"> </w:t>
      </w:r>
      <w:r>
        <w:t>реализации</w:t>
      </w:r>
      <w:r w:rsidR="008D0993">
        <w:t xml:space="preserve"> </w:t>
      </w:r>
      <w:r>
        <w:t>программы</w:t>
      </w:r>
      <w:r w:rsidR="008D0993">
        <w:t xml:space="preserve"> </w:t>
      </w:r>
      <w:r>
        <w:t>наставничества в М</w:t>
      </w:r>
      <w:r w:rsidR="008D0993">
        <w:t>БОУ «</w:t>
      </w:r>
      <w:proofErr w:type="spellStart"/>
      <w:r w:rsidR="008D0993">
        <w:t>Зоринская</w:t>
      </w:r>
      <w:proofErr w:type="spellEnd"/>
      <w:r w:rsidR="008D0993">
        <w:t xml:space="preserve"> СОШ»  в 2023-2024  учебном году</w:t>
      </w:r>
    </w:p>
    <w:p w:rsidR="008D0993" w:rsidRDefault="008D0993">
      <w:pPr>
        <w:pStyle w:val="Heading1"/>
        <w:spacing w:before="72"/>
        <w:ind w:left="2230" w:right="262" w:hanging="1954"/>
      </w:pPr>
    </w:p>
    <w:p w:rsidR="00880A4D" w:rsidRDefault="00064633" w:rsidP="00397020">
      <w:pPr>
        <w:pStyle w:val="a3"/>
        <w:jc w:val="both"/>
      </w:pPr>
      <w:r>
        <w:t>Мониторинг</w:t>
      </w:r>
      <w:r w:rsidR="008D0993">
        <w:t xml:space="preserve"> </w:t>
      </w:r>
      <w:r>
        <w:t>реализации</w:t>
      </w:r>
      <w:r w:rsidR="008D0993">
        <w:t xml:space="preserve"> </w:t>
      </w:r>
      <w:r>
        <w:t>программы</w:t>
      </w:r>
      <w:r w:rsidR="008D0993">
        <w:t xml:space="preserve"> </w:t>
      </w:r>
      <w:r>
        <w:t>наставничества</w:t>
      </w:r>
      <w:r w:rsidR="008D0993">
        <w:t xml:space="preserve"> </w:t>
      </w:r>
      <w:r>
        <w:t>проведен</w:t>
      </w:r>
      <w:r w:rsidR="008D0993">
        <w:t xml:space="preserve"> </w:t>
      </w:r>
      <w:r>
        <w:t>на</w:t>
      </w:r>
      <w:r w:rsidR="008D0993">
        <w:t xml:space="preserve"> </w:t>
      </w:r>
      <w:r>
        <w:t>основании</w:t>
      </w:r>
      <w:r w:rsidR="008D0993">
        <w:t xml:space="preserve"> </w:t>
      </w:r>
      <w:r>
        <w:t xml:space="preserve">следующих </w:t>
      </w:r>
      <w:r>
        <w:rPr>
          <w:spacing w:val="-2"/>
        </w:rPr>
        <w:t>документов:</w:t>
      </w:r>
    </w:p>
    <w:p w:rsidR="00880A4D" w:rsidRDefault="008D0993" w:rsidP="00397020">
      <w:pPr>
        <w:pStyle w:val="a4"/>
        <w:numPr>
          <w:ilvl w:val="0"/>
          <w:numId w:val="9"/>
        </w:numPr>
        <w:tabs>
          <w:tab w:val="left" w:pos="920"/>
        </w:tabs>
        <w:ind w:right="421" w:firstLine="0"/>
        <w:jc w:val="both"/>
      </w:pPr>
      <w:proofErr w:type="gramStart"/>
      <w:r>
        <w:rPr>
          <w:sz w:val="24"/>
        </w:rPr>
        <w:t>Р</w:t>
      </w:r>
      <w:r w:rsidR="00064633">
        <w:rPr>
          <w:sz w:val="24"/>
        </w:rPr>
        <w:t>аспоряжение</w:t>
      </w:r>
      <w:r>
        <w:rPr>
          <w:sz w:val="24"/>
        </w:rPr>
        <w:t xml:space="preserve"> Правительства РФ </w:t>
      </w:r>
      <w:r w:rsidR="00064633">
        <w:rPr>
          <w:sz w:val="24"/>
        </w:rPr>
        <w:t>от</w:t>
      </w:r>
      <w:r>
        <w:rPr>
          <w:sz w:val="24"/>
        </w:rPr>
        <w:t xml:space="preserve"> 31</w:t>
      </w:r>
      <w:r w:rsidR="00064633">
        <w:rPr>
          <w:sz w:val="24"/>
        </w:rPr>
        <w:t>.12.2019</w:t>
      </w:r>
      <w:r>
        <w:rPr>
          <w:sz w:val="24"/>
        </w:rPr>
        <w:t xml:space="preserve"> №3273-Р с изменениями на 20.08.2021г.)  </w:t>
      </w:r>
      <w:r w:rsidR="00064633">
        <w:rPr>
          <w:sz w:val="24"/>
        </w:rPr>
        <w:t>«Об</w:t>
      </w:r>
      <w:r>
        <w:rPr>
          <w:sz w:val="24"/>
        </w:rPr>
        <w:t xml:space="preserve"> </w:t>
      </w:r>
      <w:r w:rsidR="00064633">
        <w:rPr>
          <w:sz w:val="24"/>
        </w:rPr>
        <w:t>утверждении</w:t>
      </w:r>
      <w:r>
        <w:rPr>
          <w:sz w:val="24"/>
        </w:rPr>
        <w:t xml:space="preserve"> основных принципов национальной системы профессионального роста педагогических работников РФ, включая национальную систему учительского роста</w:t>
      </w:r>
      <w:r w:rsidR="00064633">
        <w:t>»;</w:t>
      </w:r>
      <w:proofErr w:type="gramEnd"/>
    </w:p>
    <w:p w:rsidR="00397020" w:rsidRDefault="00397020" w:rsidP="00397020">
      <w:pPr>
        <w:pStyle w:val="a4"/>
        <w:numPr>
          <w:ilvl w:val="0"/>
          <w:numId w:val="9"/>
        </w:numPr>
        <w:tabs>
          <w:tab w:val="left" w:pos="920"/>
        </w:tabs>
        <w:ind w:right="565" w:firstLine="0"/>
        <w:jc w:val="both"/>
        <w:rPr>
          <w:rFonts w:ascii="Symbol" w:hAnsi="Symbol"/>
          <w:sz w:val="20"/>
        </w:rPr>
      </w:pPr>
      <w:r>
        <w:rPr>
          <w:sz w:val="24"/>
        </w:rPr>
        <w:t xml:space="preserve">Письмо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23.01.2020 №МР-42/02 «О направлении целевой модели наставничества и методических рекомендаций»;</w:t>
      </w:r>
    </w:p>
    <w:p w:rsidR="00397020" w:rsidRDefault="00397020" w:rsidP="00397020">
      <w:pPr>
        <w:pStyle w:val="a4"/>
        <w:numPr>
          <w:ilvl w:val="0"/>
          <w:numId w:val="9"/>
        </w:numPr>
        <w:tabs>
          <w:tab w:val="left" w:pos="920"/>
        </w:tabs>
        <w:ind w:left="920"/>
        <w:jc w:val="both"/>
        <w:rPr>
          <w:rFonts w:ascii="Symbol" w:hAnsi="Symbol"/>
          <w:sz w:val="20"/>
        </w:rPr>
      </w:pPr>
      <w:r>
        <w:rPr>
          <w:sz w:val="24"/>
        </w:rPr>
        <w:t>Приказ Комитета образования и науки Курской области от 18.03.2022г. №1-</w:t>
      </w:r>
      <w:r>
        <w:rPr>
          <w:spacing w:val="-5"/>
          <w:sz w:val="24"/>
        </w:rPr>
        <w:t>358</w:t>
      </w:r>
    </w:p>
    <w:p w:rsidR="00397020" w:rsidRDefault="00397020" w:rsidP="00397020">
      <w:pPr>
        <w:pStyle w:val="a3"/>
        <w:jc w:val="both"/>
      </w:pPr>
      <w:r>
        <w:t>«О  системе (целевой модели) наставничества педагогических работников в образовательных организациях Курской области</w:t>
      </w:r>
      <w:r>
        <w:rPr>
          <w:spacing w:val="-2"/>
        </w:rPr>
        <w:t>»;</w:t>
      </w:r>
    </w:p>
    <w:p w:rsidR="00397020" w:rsidRDefault="00397020" w:rsidP="00397020">
      <w:pPr>
        <w:pStyle w:val="a3"/>
        <w:numPr>
          <w:ilvl w:val="0"/>
          <w:numId w:val="9"/>
        </w:numPr>
        <w:ind w:firstLine="84"/>
        <w:jc w:val="both"/>
      </w:pPr>
      <w:r>
        <w:t xml:space="preserve">Приказа Управления образования Администрации </w:t>
      </w:r>
      <w:proofErr w:type="spellStart"/>
      <w:r>
        <w:t>Обоянского</w:t>
      </w:r>
      <w:proofErr w:type="spellEnd"/>
      <w:r>
        <w:t xml:space="preserve"> района от 21.03.2022г. №91/1 «О внедрении (целевой модели) системы наставничества педагогических работников в образовательных организациях </w:t>
      </w:r>
      <w:proofErr w:type="spellStart"/>
      <w:r>
        <w:t>Обоянского</w:t>
      </w:r>
      <w:proofErr w:type="spellEnd"/>
      <w:r>
        <w:t xml:space="preserve"> района;</w:t>
      </w:r>
    </w:p>
    <w:p w:rsidR="00397020" w:rsidRPr="00397020" w:rsidRDefault="00397020" w:rsidP="00397020">
      <w:pPr>
        <w:pStyle w:val="a4"/>
        <w:numPr>
          <w:ilvl w:val="0"/>
          <w:numId w:val="9"/>
        </w:numPr>
        <w:tabs>
          <w:tab w:val="left" w:pos="920"/>
        </w:tabs>
        <w:ind w:right="421" w:firstLine="0"/>
        <w:jc w:val="both"/>
        <w:rPr>
          <w:sz w:val="24"/>
          <w:szCs w:val="24"/>
        </w:rPr>
      </w:pPr>
      <w:r w:rsidRPr="00397020">
        <w:rPr>
          <w:sz w:val="24"/>
          <w:szCs w:val="24"/>
        </w:rPr>
        <w:t xml:space="preserve">Приказов по школе </w:t>
      </w:r>
      <w:r>
        <w:rPr>
          <w:sz w:val="24"/>
          <w:szCs w:val="24"/>
        </w:rPr>
        <w:t xml:space="preserve">от 28.03.2022г. № 172 «О внедрении (целевой модели) </w:t>
      </w:r>
    </w:p>
    <w:p w:rsidR="00397020" w:rsidRDefault="00397020" w:rsidP="00397020">
      <w:pPr>
        <w:pStyle w:val="a3"/>
        <w:jc w:val="both"/>
      </w:pPr>
      <w:r>
        <w:t>Системы наставничества; от 05.09.2023г. №418 «О закреплении пар «</w:t>
      </w:r>
      <w:proofErr w:type="spellStart"/>
      <w:r>
        <w:t>наставник-наставляемый</w:t>
      </w:r>
      <w:proofErr w:type="spellEnd"/>
      <w:r>
        <w:t xml:space="preserve">» на 2023-2024 учебный год. </w:t>
      </w:r>
    </w:p>
    <w:p w:rsidR="00880A4D" w:rsidRDefault="00064633" w:rsidP="00397020">
      <w:pPr>
        <w:pStyle w:val="a3"/>
        <w:spacing w:before="272"/>
        <w:jc w:val="both"/>
      </w:pPr>
      <w:r>
        <w:t>Целью</w:t>
      </w:r>
      <w:r w:rsidR="00397020">
        <w:t xml:space="preserve"> </w:t>
      </w:r>
      <w:r>
        <w:t>мониторинга</w:t>
      </w:r>
      <w:r w:rsidR="00397020">
        <w:t xml:space="preserve"> </w:t>
      </w:r>
      <w:r>
        <w:t>является</w:t>
      </w:r>
      <w:r w:rsidR="00397020">
        <w:t xml:space="preserve"> </w:t>
      </w:r>
      <w:r>
        <w:t>получение</w:t>
      </w:r>
      <w:r w:rsidR="00397020">
        <w:t xml:space="preserve"> </w:t>
      </w:r>
      <w:r>
        <w:t>регулярной</w:t>
      </w:r>
      <w:r w:rsidR="00397020">
        <w:t xml:space="preserve"> </w:t>
      </w:r>
      <w:r>
        <w:t>достоверной</w:t>
      </w:r>
      <w:r w:rsidR="00397020">
        <w:t xml:space="preserve"> </w:t>
      </w:r>
      <w:r>
        <w:t>информации</w:t>
      </w:r>
      <w:r w:rsidR="00397020">
        <w:t xml:space="preserve"> </w:t>
      </w:r>
      <w:r>
        <w:t>о</w:t>
      </w:r>
      <w:r w:rsidR="00397020">
        <w:t xml:space="preserve"> </w:t>
      </w:r>
      <w:r>
        <w:t xml:space="preserve">реализации программы наставничества и определения степени эффективности Целевой модели </w:t>
      </w:r>
      <w:r>
        <w:rPr>
          <w:spacing w:val="-2"/>
        </w:rPr>
        <w:t>наставничества.</w:t>
      </w:r>
    </w:p>
    <w:p w:rsidR="00880A4D" w:rsidRDefault="00064633" w:rsidP="00397020">
      <w:pPr>
        <w:pStyle w:val="a3"/>
        <w:spacing w:line="275" w:lineRule="exact"/>
        <w:jc w:val="both"/>
      </w:pPr>
      <w:r>
        <w:t>Мониторинг</w:t>
      </w:r>
      <w:r w:rsidR="00397020">
        <w:t xml:space="preserve"> </w:t>
      </w:r>
      <w:r>
        <w:t>программы</w:t>
      </w:r>
      <w:r w:rsidR="00397020">
        <w:t xml:space="preserve"> </w:t>
      </w:r>
      <w:r>
        <w:t>наставничества</w:t>
      </w:r>
      <w:r w:rsidR="00397020">
        <w:t xml:space="preserve"> </w:t>
      </w:r>
      <w:r>
        <w:t>состоит</w:t>
      </w:r>
      <w:r w:rsidR="00397020">
        <w:t xml:space="preserve"> </w:t>
      </w:r>
      <w:r>
        <w:t>из</w:t>
      </w:r>
      <w:r w:rsidR="00397020">
        <w:t xml:space="preserve"> </w:t>
      </w:r>
      <w:r>
        <w:t>двух</w:t>
      </w:r>
      <w:r>
        <w:rPr>
          <w:spacing w:val="-2"/>
        </w:rPr>
        <w:t xml:space="preserve"> этапов:</w:t>
      </w:r>
    </w:p>
    <w:p w:rsidR="00880A4D" w:rsidRDefault="00064633" w:rsidP="00397020">
      <w:pPr>
        <w:pStyle w:val="a4"/>
        <w:numPr>
          <w:ilvl w:val="0"/>
          <w:numId w:val="8"/>
        </w:numPr>
        <w:tabs>
          <w:tab w:val="left" w:pos="919"/>
        </w:tabs>
        <w:spacing w:line="275" w:lineRule="exact"/>
        <w:ind w:left="919" w:hanging="299"/>
        <w:jc w:val="both"/>
        <w:rPr>
          <w:sz w:val="24"/>
        </w:rPr>
      </w:pPr>
      <w:r>
        <w:rPr>
          <w:sz w:val="24"/>
        </w:rPr>
        <w:t>Оценка</w:t>
      </w:r>
      <w:r w:rsidR="00397020">
        <w:rPr>
          <w:sz w:val="24"/>
        </w:rPr>
        <w:t xml:space="preserve"> </w:t>
      </w:r>
      <w:proofErr w:type="gramStart"/>
      <w:r>
        <w:rPr>
          <w:sz w:val="24"/>
        </w:rPr>
        <w:t>качества</w:t>
      </w:r>
      <w:r w:rsidR="00397020">
        <w:rPr>
          <w:sz w:val="24"/>
        </w:rPr>
        <w:t xml:space="preserve"> </w:t>
      </w:r>
      <w:r>
        <w:rPr>
          <w:sz w:val="24"/>
        </w:rPr>
        <w:t>процесса</w:t>
      </w:r>
      <w:r w:rsidR="00397020">
        <w:rPr>
          <w:sz w:val="24"/>
        </w:rPr>
        <w:t xml:space="preserve"> </w:t>
      </w:r>
      <w:r>
        <w:rPr>
          <w:sz w:val="24"/>
        </w:rPr>
        <w:t>реализации</w:t>
      </w:r>
      <w:r w:rsidR="00397020">
        <w:rPr>
          <w:sz w:val="24"/>
        </w:rPr>
        <w:t xml:space="preserve"> </w:t>
      </w:r>
      <w:r>
        <w:rPr>
          <w:sz w:val="24"/>
        </w:rPr>
        <w:t>программы</w:t>
      </w:r>
      <w:r w:rsidR="00397020">
        <w:rPr>
          <w:sz w:val="24"/>
        </w:rPr>
        <w:t xml:space="preserve"> </w:t>
      </w:r>
      <w:r>
        <w:rPr>
          <w:spacing w:val="-2"/>
          <w:sz w:val="24"/>
        </w:rPr>
        <w:t>наставничества</w:t>
      </w:r>
      <w:proofErr w:type="gramEnd"/>
      <w:r>
        <w:rPr>
          <w:spacing w:val="-2"/>
          <w:sz w:val="24"/>
        </w:rPr>
        <w:t>.</w:t>
      </w:r>
    </w:p>
    <w:p w:rsidR="00880A4D" w:rsidRDefault="00064633" w:rsidP="00397020">
      <w:pPr>
        <w:pStyle w:val="a4"/>
        <w:numPr>
          <w:ilvl w:val="0"/>
          <w:numId w:val="8"/>
        </w:numPr>
        <w:tabs>
          <w:tab w:val="left" w:pos="919"/>
          <w:tab w:val="left" w:pos="980"/>
        </w:tabs>
        <w:ind w:left="980" w:right="813" w:hanging="360"/>
        <w:jc w:val="both"/>
        <w:rPr>
          <w:sz w:val="24"/>
        </w:rPr>
      </w:pPr>
      <w:r>
        <w:rPr>
          <w:sz w:val="24"/>
        </w:rPr>
        <w:t>Оценка</w:t>
      </w:r>
      <w:r w:rsidR="00397020">
        <w:rPr>
          <w:sz w:val="24"/>
        </w:rPr>
        <w:t xml:space="preserve"> </w:t>
      </w:r>
      <w:proofErr w:type="spellStart"/>
      <w:r>
        <w:rPr>
          <w:sz w:val="24"/>
        </w:rPr>
        <w:t>мотивационно-личностного</w:t>
      </w:r>
      <w:proofErr w:type="spellEnd"/>
      <w:r>
        <w:rPr>
          <w:sz w:val="24"/>
        </w:rPr>
        <w:t>,</w:t>
      </w:r>
      <w:r w:rsidR="00397020">
        <w:rPr>
          <w:sz w:val="24"/>
        </w:rPr>
        <w:t xml:space="preserve">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>,</w:t>
      </w:r>
      <w:r w:rsidR="00397020">
        <w:rPr>
          <w:sz w:val="24"/>
        </w:rPr>
        <w:t xml:space="preserve"> </w:t>
      </w:r>
      <w:r>
        <w:rPr>
          <w:sz w:val="24"/>
        </w:rPr>
        <w:t>профессионального</w:t>
      </w:r>
      <w:r w:rsidR="00397020">
        <w:rPr>
          <w:sz w:val="24"/>
        </w:rPr>
        <w:t xml:space="preserve"> </w:t>
      </w:r>
      <w:r>
        <w:rPr>
          <w:sz w:val="24"/>
        </w:rPr>
        <w:t>роста участников, динамика образовательных результатов.</w:t>
      </w:r>
    </w:p>
    <w:p w:rsidR="00880A4D" w:rsidRDefault="00880A4D">
      <w:pPr>
        <w:pStyle w:val="a3"/>
        <w:spacing w:before="6"/>
        <w:ind w:left="0"/>
      </w:pPr>
    </w:p>
    <w:p w:rsidR="00880A4D" w:rsidRDefault="00064633">
      <w:pPr>
        <w:pStyle w:val="Heading1"/>
        <w:spacing w:line="274" w:lineRule="exact"/>
      </w:pPr>
      <w:r>
        <w:t>Этап</w:t>
      </w:r>
      <w:r w:rsidR="00397020">
        <w:t xml:space="preserve"> </w:t>
      </w:r>
      <w:r>
        <w:t>1.</w:t>
      </w:r>
      <w:r w:rsidR="00397020">
        <w:t xml:space="preserve"> </w:t>
      </w:r>
      <w:r>
        <w:t>Оценка</w:t>
      </w:r>
      <w:r w:rsidR="00397020">
        <w:t xml:space="preserve"> </w:t>
      </w:r>
      <w:proofErr w:type="gramStart"/>
      <w:r>
        <w:t>качества</w:t>
      </w:r>
      <w:r w:rsidR="00397020">
        <w:t xml:space="preserve"> </w:t>
      </w:r>
      <w:r>
        <w:t>процесса</w:t>
      </w:r>
      <w:r w:rsidR="00397020">
        <w:t xml:space="preserve"> </w:t>
      </w:r>
      <w:r>
        <w:t>реализации</w:t>
      </w:r>
      <w:r w:rsidR="00397020">
        <w:t xml:space="preserve"> </w:t>
      </w:r>
      <w:r>
        <w:t xml:space="preserve"> программы</w:t>
      </w:r>
      <w:r w:rsidR="00397020">
        <w:t xml:space="preserve"> </w:t>
      </w:r>
      <w:r>
        <w:rPr>
          <w:spacing w:val="-2"/>
        </w:rPr>
        <w:t>наставничества</w:t>
      </w:r>
      <w:proofErr w:type="gramEnd"/>
    </w:p>
    <w:p w:rsidR="00880A4D" w:rsidRDefault="00064633" w:rsidP="0037319B">
      <w:pPr>
        <w:pStyle w:val="a3"/>
        <w:ind w:right="4543"/>
        <w:jc w:val="both"/>
      </w:pPr>
      <w:r>
        <w:t>Программа</w:t>
      </w:r>
      <w:r w:rsidR="00397020">
        <w:t xml:space="preserve"> </w:t>
      </w:r>
      <w:r>
        <w:t>наставничества</w:t>
      </w:r>
      <w:r w:rsidR="00397020">
        <w:t xml:space="preserve"> </w:t>
      </w:r>
      <w:r>
        <w:t>реализуется</w:t>
      </w:r>
      <w:r w:rsidR="00397020">
        <w:t xml:space="preserve"> </w:t>
      </w:r>
      <w:r>
        <w:t>с</w:t>
      </w:r>
      <w:r w:rsidR="00397020">
        <w:t xml:space="preserve"> </w:t>
      </w:r>
      <w:r w:rsidR="0037319B">
        <w:t>01.09.2023г</w:t>
      </w:r>
      <w:r>
        <w:t>. В рамках первого этапа мониторинга оценивались:</w:t>
      </w:r>
    </w:p>
    <w:p w:rsidR="00880A4D" w:rsidRDefault="0037319B" w:rsidP="0037319B">
      <w:pPr>
        <w:pStyle w:val="a4"/>
        <w:numPr>
          <w:ilvl w:val="1"/>
          <w:numId w:val="8"/>
        </w:numPr>
        <w:tabs>
          <w:tab w:val="left" w:pos="920"/>
        </w:tabs>
        <w:ind w:left="920"/>
        <w:jc w:val="both"/>
        <w:rPr>
          <w:sz w:val="24"/>
        </w:rPr>
      </w:pPr>
      <w:r>
        <w:rPr>
          <w:sz w:val="24"/>
        </w:rPr>
        <w:t>К</w:t>
      </w:r>
      <w:r w:rsidR="00064633">
        <w:rPr>
          <w:sz w:val="24"/>
        </w:rPr>
        <w:t>ачество</w:t>
      </w:r>
      <w:r>
        <w:rPr>
          <w:sz w:val="24"/>
        </w:rPr>
        <w:t xml:space="preserve"> </w:t>
      </w:r>
      <w:r w:rsidR="00064633">
        <w:rPr>
          <w:sz w:val="24"/>
        </w:rPr>
        <w:t>программы</w:t>
      </w:r>
      <w:r w:rsidR="00064633">
        <w:rPr>
          <w:spacing w:val="-2"/>
          <w:sz w:val="24"/>
        </w:rPr>
        <w:t xml:space="preserve"> наставничества;</w:t>
      </w:r>
    </w:p>
    <w:p w:rsidR="00880A4D" w:rsidRDefault="0037319B" w:rsidP="0037319B">
      <w:pPr>
        <w:pStyle w:val="a4"/>
        <w:numPr>
          <w:ilvl w:val="1"/>
          <w:numId w:val="8"/>
        </w:numPr>
        <w:tabs>
          <w:tab w:val="left" w:pos="920"/>
          <w:tab w:val="left" w:pos="980"/>
          <w:tab w:val="left" w:pos="10206"/>
        </w:tabs>
        <w:ind w:right="84" w:hanging="360"/>
        <w:jc w:val="both"/>
        <w:rPr>
          <w:sz w:val="24"/>
        </w:rPr>
      </w:pPr>
      <w:r>
        <w:rPr>
          <w:sz w:val="24"/>
        </w:rPr>
        <w:t>С</w:t>
      </w:r>
      <w:r w:rsidR="00064633">
        <w:rPr>
          <w:sz w:val="24"/>
        </w:rPr>
        <w:t>оответствие</w:t>
      </w:r>
      <w:r>
        <w:rPr>
          <w:sz w:val="24"/>
        </w:rPr>
        <w:t xml:space="preserve"> </w:t>
      </w:r>
      <w:r w:rsidR="00064633">
        <w:rPr>
          <w:sz w:val="24"/>
        </w:rPr>
        <w:t>условий</w:t>
      </w:r>
      <w:r>
        <w:rPr>
          <w:sz w:val="24"/>
        </w:rPr>
        <w:t xml:space="preserve"> </w:t>
      </w:r>
      <w:r w:rsidR="00064633">
        <w:rPr>
          <w:sz w:val="24"/>
        </w:rPr>
        <w:t>реализации</w:t>
      </w:r>
      <w:r>
        <w:rPr>
          <w:sz w:val="24"/>
        </w:rPr>
        <w:t xml:space="preserve"> </w:t>
      </w:r>
      <w:r w:rsidR="00064633">
        <w:rPr>
          <w:sz w:val="24"/>
        </w:rPr>
        <w:t>программы</w:t>
      </w:r>
      <w:r>
        <w:rPr>
          <w:sz w:val="24"/>
        </w:rPr>
        <w:t xml:space="preserve"> </w:t>
      </w:r>
      <w:r w:rsidR="00064633">
        <w:rPr>
          <w:sz w:val="24"/>
        </w:rPr>
        <w:t>требованиям</w:t>
      </w:r>
      <w:r>
        <w:rPr>
          <w:sz w:val="24"/>
        </w:rPr>
        <w:t xml:space="preserve"> </w:t>
      </w:r>
      <w:r w:rsidR="00064633">
        <w:rPr>
          <w:sz w:val="24"/>
        </w:rPr>
        <w:t>Целевой</w:t>
      </w:r>
      <w:r>
        <w:rPr>
          <w:sz w:val="24"/>
        </w:rPr>
        <w:t xml:space="preserve"> </w:t>
      </w:r>
      <w:r w:rsidR="00064633">
        <w:rPr>
          <w:sz w:val="24"/>
        </w:rPr>
        <w:t>модели, современным подходам и технологиям.</w:t>
      </w:r>
    </w:p>
    <w:p w:rsidR="00880A4D" w:rsidRDefault="00064633" w:rsidP="0037319B">
      <w:pPr>
        <w:pStyle w:val="a4"/>
        <w:numPr>
          <w:ilvl w:val="1"/>
          <w:numId w:val="7"/>
        </w:numPr>
        <w:tabs>
          <w:tab w:val="left" w:pos="620"/>
        </w:tabs>
        <w:ind w:right="84" w:firstLine="0"/>
        <w:jc w:val="both"/>
        <w:rPr>
          <w:sz w:val="24"/>
        </w:rPr>
      </w:pPr>
      <w:r>
        <w:rPr>
          <w:sz w:val="24"/>
        </w:rPr>
        <w:t>Для</w:t>
      </w:r>
      <w:r w:rsidR="0037319B">
        <w:rPr>
          <w:sz w:val="24"/>
        </w:rPr>
        <w:t xml:space="preserve"> </w:t>
      </w:r>
      <w:r>
        <w:rPr>
          <w:sz w:val="24"/>
        </w:rPr>
        <w:t>оценки</w:t>
      </w:r>
      <w:r w:rsidR="0037319B">
        <w:rPr>
          <w:sz w:val="24"/>
        </w:rPr>
        <w:t xml:space="preserve"> </w:t>
      </w:r>
      <w:r>
        <w:rPr>
          <w:sz w:val="24"/>
        </w:rPr>
        <w:t>качества,</w:t>
      </w:r>
      <w:r w:rsidR="0037319B">
        <w:rPr>
          <w:sz w:val="24"/>
        </w:rPr>
        <w:t xml:space="preserve"> </w:t>
      </w:r>
      <w:r>
        <w:rPr>
          <w:sz w:val="24"/>
        </w:rPr>
        <w:t>эффективности</w:t>
      </w:r>
      <w:r w:rsidR="0037319B">
        <w:rPr>
          <w:sz w:val="24"/>
        </w:rPr>
        <w:t xml:space="preserve"> </w:t>
      </w:r>
      <w:r>
        <w:rPr>
          <w:sz w:val="24"/>
        </w:rPr>
        <w:t>и</w:t>
      </w:r>
      <w:r w:rsidR="0037319B">
        <w:rPr>
          <w:sz w:val="24"/>
        </w:rPr>
        <w:t xml:space="preserve"> </w:t>
      </w:r>
      <w:r>
        <w:rPr>
          <w:sz w:val="24"/>
        </w:rPr>
        <w:t>полезности</w:t>
      </w:r>
      <w:r w:rsidR="0037319B">
        <w:rPr>
          <w:sz w:val="24"/>
        </w:rPr>
        <w:t xml:space="preserve"> </w:t>
      </w:r>
      <w:r>
        <w:rPr>
          <w:sz w:val="24"/>
        </w:rPr>
        <w:t>программы</w:t>
      </w:r>
      <w:r w:rsidR="0037319B">
        <w:rPr>
          <w:sz w:val="24"/>
        </w:rPr>
        <w:t xml:space="preserve"> </w:t>
      </w:r>
      <w:r>
        <w:rPr>
          <w:sz w:val="24"/>
        </w:rPr>
        <w:t>на</w:t>
      </w:r>
      <w:r w:rsidR="0037319B">
        <w:rPr>
          <w:sz w:val="24"/>
        </w:rPr>
        <w:t xml:space="preserve"> </w:t>
      </w:r>
      <w:r>
        <w:rPr>
          <w:sz w:val="24"/>
        </w:rPr>
        <w:t>основе</w:t>
      </w:r>
      <w:r w:rsidR="0037319B">
        <w:rPr>
          <w:sz w:val="24"/>
        </w:rPr>
        <w:t xml:space="preserve"> </w:t>
      </w:r>
      <w:r>
        <w:rPr>
          <w:sz w:val="24"/>
        </w:rPr>
        <w:t>анкетирования участников программы проведен SWOT-анализ реализуемой программы наставничества.</w:t>
      </w:r>
    </w:p>
    <w:p w:rsidR="00880A4D" w:rsidRDefault="00064633">
      <w:pPr>
        <w:pStyle w:val="a3"/>
        <w:spacing w:before="273"/>
        <w:ind w:right="562"/>
      </w:pPr>
      <w:r>
        <w:t>В</w:t>
      </w:r>
      <w:r w:rsidR="0037319B">
        <w:t xml:space="preserve"> </w:t>
      </w:r>
      <w:r>
        <w:t>рамках</w:t>
      </w:r>
      <w:r w:rsidR="0037319B">
        <w:t xml:space="preserve"> </w:t>
      </w:r>
      <w:r>
        <w:t>SWOT-анализа</w:t>
      </w:r>
      <w:r w:rsidR="0037319B">
        <w:t xml:space="preserve"> </w:t>
      </w:r>
      <w:r>
        <w:t>были</w:t>
      </w:r>
      <w:r w:rsidR="0037319B">
        <w:t xml:space="preserve"> </w:t>
      </w:r>
      <w:r>
        <w:t>изучены</w:t>
      </w:r>
      <w:r w:rsidR="0037319B">
        <w:t xml:space="preserve"> </w:t>
      </w:r>
      <w:r>
        <w:t>внешние</w:t>
      </w:r>
      <w:r w:rsidR="0037319B">
        <w:t xml:space="preserve"> </w:t>
      </w:r>
      <w:r>
        <w:t>и</w:t>
      </w:r>
      <w:r w:rsidR="0037319B">
        <w:t xml:space="preserve"> </w:t>
      </w:r>
      <w:r>
        <w:t>внутренние</w:t>
      </w:r>
      <w:r w:rsidR="0037319B">
        <w:t xml:space="preserve"> </w:t>
      </w:r>
      <w:r>
        <w:t>факторы,</w:t>
      </w:r>
      <w:r w:rsidR="0037319B">
        <w:t xml:space="preserve"> </w:t>
      </w:r>
      <w:r>
        <w:t>выделены</w:t>
      </w:r>
      <w:r w:rsidR="0037319B">
        <w:t xml:space="preserve"> </w:t>
      </w:r>
      <w:r>
        <w:t>сильные и слабые стороны программы наставничества.</w:t>
      </w:r>
    </w:p>
    <w:p w:rsidR="00880A4D" w:rsidRDefault="00064633">
      <w:pPr>
        <w:pStyle w:val="a3"/>
        <w:spacing w:before="1"/>
        <w:rPr>
          <w:spacing w:val="-5"/>
        </w:rPr>
      </w:pPr>
      <w:r>
        <w:t>Результаты</w:t>
      </w:r>
      <w:r w:rsidR="0037319B">
        <w:t xml:space="preserve"> </w:t>
      </w:r>
      <w:r>
        <w:t>анализа</w:t>
      </w:r>
      <w:r w:rsidR="0037319B">
        <w:t xml:space="preserve"> </w:t>
      </w:r>
      <w:r>
        <w:t>приведены</w:t>
      </w:r>
      <w:r w:rsidR="0037319B">
        <w:t xml:space="preserve"> </w:t>
      </w:r>
      <w:r>
        <w:t>в</w:t>
      </w:r>
      <w:r w:rsidR="0037319B">
        <w:t xml:space="preserve"> </w:t>
      </w:r>
      <w:r>
        <w:t>таблице</w:t>
      </w:r>
      <w:r w:rsidR="0037319B">
        <w:t xml:space="preserve"> </w:t>
      </w:r>
      <w:r>
        <w:rPr>
          <w:spacing w:val="-5"/>
        </w:rPr>
        <w:t>1.</w:t>
      </w:r>
    </w:p>
    <w:p w:rsidR="0037319B" w:rsidRDefault="0037319B">
      <w:pPr>
        <w:pStyle w:val="a3"/>
        <w:spacing w:before="1"/>
      </w:pPr>
    </w:p>
    <w:p w:rsidR="00880A4D" w:rsidRDefault="00064633">
      <w:pPr>
        <w:pStyle w:val="Heading1"/>
        <w:spacing w:before="4" w:after="4"/>
      </w:pPr>
      <w:r>
        <w:t>Таблица</w:t>
      </w:r>
      <w:proofErr w:type="gramStart"/>
      <w:r>
        <w:t>1</w:t>
      </w:r>
      <w:proofErr w:type="gramEnd"/>
      <w:r>
        <w:t>.</w:t>
      </w:r>
      <w:r w:rsidR="0037319B">
        <w:t xml:space="preserve"> </w:t>
      </w:r>
      <w:r>
        <w:t>Сильные</w:t>
      </w:r>
      <w:r w:rsidR="0037319B">
        <w:t xml:space="preserve"> </w:t>
      </w:r>
      <w:r>
        <w:t>и</w:t>
      </w:r>
      <w:r w:rsidR="0037319B">
        <w:t xml:space="preserve"> </w:t>
      </w:r>
      <w:r>
        <w:t>слабые</w:t>
      </w:r>
      <w:r w:rsidR="0037319B">
        <w:t xml:space="preserve"> </w:t>
      </w:r>
      <w:r>
        <w:t>стороны</w:t>
      </w:r>
      <w:r w:rsidR="0037319B">
        <w:t xml:space="preserve"> </w:t>
      </w:r>
      <w:r>
        <w:t>программы</w:t>
      </w:r>
      <w:r>
        <w:rPr>
          <w:spacing w:val="-2"/>
        </w:rPr>
        <w:t xml:space="preserve"> </w:t>
      </w:r>
      <w:r w:rsidR="0037319B">
        <w:rPr>
          <w:spacing w:val="-2"/>
        </w:rPr>
        <w:t xml:space="preserve"> </w:t>
      </w:r>
      <w:r>
        <w:rPr>
          <w:spacing w:val="-2"/>
        </w:rPr>
        <w:t>наставничества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73"/>
        <w:gridCol w:w="4199"/>
        <w:gridCol w:w="3880"/>
      </w:tblGrid>
      <w:tr w:rsidR="00880A4D">
        <w:trPr>
          <w:trHeight w:val="703"/>
        </w:trPr>
        <w:tc>
          <w:tcPr>
            <w:tcW w:w="1973" w:type="dxa"/>
          </w:tcPr>
          <w:p w:rsidR="00880A4D" w:rsidRDefault="00064633">
            <w:pPr>
              <w:pStyle w:val="TableParagraph"/>
              <w:spacing w:before="74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</w:p>
          <w:p w:rsidR="00880A4D" w:rsidRDefault="00064633">
            <w:pPr>
              <w:pStyle w:val="TableParagraph"/>
              <w:ind w:left="14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наставничества</w:t>
            </w:r>
          </w:p>
        </w:tc>
        <w:tc>
          <w:tcPr>
            <w:tcW w:w="4199" w:type="dxa"/>
          </w:tcPr>
          <w:p w:rsidR="00880A4D" w:rsidRDefault="00064633">
            <w:pPr>
              <w:pStyle w:val="TableParagraph"/>
              <w:spacing w:before="74"/>
              <w:ind w:left="1101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 w:rsidR="0037319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стороны</w:t>
            </w:r>
          </w:p>
        </w:tc>
        <w:tc>
          <w:tcPr>
            <w:tcW w:w="3880" w:type="dxa"/>
          </w:tcPr>
          <w:p w:rsidR="00880A4D" w:rsidRDefault="00064633">
            <w:pPr>
              <w:pStyle w:val="TableParagraph"/>
              <w:spacing w:before="74"/>
              <w:ind w:left="1023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2"/>
                <w:sz w:val="24"/>
              </w:rPr>
              <w:t xml:space="preserve"> стороны</w:t>
            </w:r>
          </w:p>
        </w:tc>
      </w:tr>
      <w:tr w:rsidR="00880A4D">
        <w:trPr>
          <w:trHeight w:val="1530"/>
        </w:trPr>
        <w:tc>
          <w:tcPr>
            <w:tcW w:w="1973" w:type="dxa"/>
          </w:tcPr>
          <w:p w:rsidR="00880A4D" w:rsidRDefault="00064633">
            <w:pPr>
              <w:pStyle w:val="TableParagraph"/>
              <w:spacing w:before="68"/>
              <w:ind w:left="74" w:right="839"/>
              <w:rPr>
                <w:sz w:val="24"/>
              </w:rPr>
            </w:pPr>
            <w:r>
              <w:rPr>
                <w:sz w:val="24"/>
              </w:rPr>
              <w:t xml:space="preserve">Учитель– </w:t>
            </w:r>
            <w:proofErr w:type="gramStart"/>
            <w:r>
              <w:rPr>
                <w:spacing w:val="-2"/>
                <w:sz w:val="24"/>
              </w:rPr>
              <w:t>уч</w:t>
            </w:r>
            <w:proofErr w:type="gramEnd"/>
            <w:r>
              <w:rPr>
                <w:spacing w:val="-2"/>
                <w:sz w:val="24"/>
              </w:rPr>
              <w:t>итель</w:t>
            </w:r>
          </w:p>
        </w:tc>
        <w:tc>
          <w:tcPr>
            <w:tcW w:w="4199" w:type="dxa"/>
          </w:tcPr>
          <w:p w:rsidR="00880A4D" w:rsidRDefault="00064633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100% доля участников, которым понравилось</w:t>
            </w:r>
            <w:r w:rsidR="0037319B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 w:rsidR="0037319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7319B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880A4D" w:rsidRDefault="0037319B">
            <w:pPr>
              <w:pStyle w:val="TableParagraph"/>
              <w:ind w:left="73" w:right="181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gramStart"/>
            <w:r w:rsidR="00064633">
              <w:rPr>
                <w:sz w:val="24"/>
              </w:rPr>
              <w:t>которые</w:t>
            </w:r>
            <w:proofErr w:type="gramEnd"/>
            <w:r>
              <w:rPr>
                <w:sz w:val="24"/>
              </w:rPr>
              <w:t xml:space="preserve"> </w:t>
            </w:r>
            <w:r w:rsidR="00064633">
              <w:rPr>
                <w:sz w:val="24"/>
              </w:rPr>
              <w:t>готовы</w:t>
            </w:r>
            <w:r>
              <w:rPr>
                <w:sz w:val="24"/>
              </w:rPr>
              <w:t xml:space="preserve"> </w:t>
            </w:r>
            <w:r w:rsidR="00064633">
              <w:rPr>
                <w:sz w:val="24"/>
              </w:rPr>
              <w:t>продолжить</w:t>
            </w:r>
            <w:r>
              <w:rPr>
                <w:sz w:val="24"/>
              </w:rPr>
              <w:t xml:space="preserve"> </w:t>
            </w:r>
            <w:r w:rsidR="00064633">
              <w:rPr>
                <w:sz w:val="24"/>
              </w:rPr>
              <w:t>работу в программе.</w:t>
            </w:r>
          </w:p>
          <w:p w:rsidR="00880A4D" w:rsidRDefault="00064633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 w:rsidR="0037319B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37319B">
              <w:rPr>
                <w:sz w:val="24"/>
              </w:rPr>
              <w:t xml:space="preserve"> </w:t>
            </w:r>
            <w:r>
              <w:rPr>
                <w:sz w:val="24"/>
              </w:rPr>
              <w:t>видят</w:t>
            </w:r>
            <w:r w:rsidR="0037319B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свое</w:t>
            </w:r>
          </w:p>
        </w:tc>
        <w:tc>
          <w:tcPr>
            <w:tcW w:w="3880" w:type="dxa"/>
          </w:tcPr>
          <w:p w:rsidR="00880A4D" w:rsidRDefault="00064633">
            <w:pPr>
              <w:pStyle w:val="TableParagraph"/>
              <w:spacing w:before="68"/>
              <w:ind w:left="73" w:right="138"/>
              <w:rPr>
                <w:sz w:val="24"/>
              </w:rPr>
            </w:pPr>
            <w:r>
              <w:rPr>
                <w:sz w:val="24"/>
              </w:rPr>
              <w:t>Высокая перегрузка педагогов- наставников, как следствие – невозможность</w:t>
            </w:r>
            <w:r w:rsidR="0037319B">
              <w:rPr>
                <w:sz w:val="24"/>
              </w:rPr>
              <w:t xml:space="preserve"> </w:t>
            </w:r>
            <w:r>
              <w:rPr>
                <w:sz w:val="24"/>
              </w:rPr>
              <w:t>регулярной</w:t>
            </w:r>
            <w:r w:rsidR="0037319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работы с </w:t>
            </w:r>
            <w:proofErr w:type="gramStart"/>
            <w:r>
              <w:rPr>
                <w:sz w:val="24"/>
              </w:rPr>
              <w:t>наставляемыми</w:t>
            </w:r>
            <w:proofErr w:type="gramEnd"/>
            <w:r>
              <w:rPr>
                <w:sz w:val="24"/>
              </w:rPr>
              <w:t>, отсутствие возможности посещать уроки на</w:t>
            </w:r>
          </w:p>
        </w:tc>
      </w:tr>
    </w:tbl>
    <w:p w:rsidR="00880A4D" w:rsidRDefault="00880A4D">
      <w:pPr>
        <w:rPr>
          <w:sz w:val="24"/>
        </w:rPr>
        <w:sectPr w:rsidR="00880A4D">
          <w:type w:val="continuous"/>
          <w:pgSz w:w="11910" w:h="16840"/>
          <w:pgMar w:top="900" w:right="38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73"/>
        <w:gridCol w:w="4199"/>
        <w:gridCol w:w="3880"/>
      </w:tblGrid>
      <w:tr w:rsidR="00880A4D">
        <w:trPr>
          <w:trHeight w:val="1807"/>
        </w:trPr>
        <w:tc>
          <w:tcPr>
            <w:tcW w:w="1973" w:type="dxa"/>
          </w:tcPr>
          <w:p w:rsidR="00880A4D" w:rsidRDefault="00880A4D">
            <w:pPr>
              <w:pStyle w:val="TableParagraph"/>
              <w:rPr>
                <w:sz w:val="24"/>
              </w:rPr>
            </w:pPr>
          </w:p>
        </w:tc>
        <w:tc>
          <w:tcPr>
            <w:tcW w:w="4199" w:type="dxa"/>
          </w:tcPr>
          <w:p w:rsidR="00880A4D" w:rsidRDefault="0037319B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п</w:t>
            </w:r>
            <w:r w:rsidR="00064633">
              <w:rPr>
                <w:sz w:val="24"/>
              </w:rPr>
              <w:t>рофессиональное</w:t>
            </w:r>
            <w:r>
              <w:rPr>
                <w:sz w:val="24"/>
              </w:rPr>
              <w:t xml:space="preserve"> </w:t>
            </w:r>
            <w:r w:rsidR="00064633">
              <w:rPr>
                <w:sz w:val="24"/>
              </w:rPr>
              <w:t>развитие</w:t>
            </w:r>
            <w:r>
              <w:rPr>
                <w:sz w:val="24"/>
              </w:rPr>
              <w:t xml:space="preserve"> </w:t>
            </w:r>
            <w:r w:rsidR="0006463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064633">
              <w:rPr>
                <w:sz w:val="24"/>
              </w:rPr>
              <w:t>данной образовательной организации</w:t>
            </w:r>
          </w:p>
          <w:p w:rsidR="00880A4D" w:rsidRDefault="00064633">
            <w:pPr>
              <w:pStyle w:val="TableParagraph"/>
              <w:ind w:left="73" w:right="114"/>
              <w:rPr>
                <w:sz w:val="24"/>
              </w:rPr>
            </w:pPr>
            <w:r>
              <w:rPr>
                <w:sz w:val="24"/>
              </w:rPr>
              <w:t>в течение следующего года.</w:t>
            </w:r>
            <w:r w:rsidR="0037319B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 w:rsidR="0037319B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37319B">
              <w:rPr>
                <w:sz w:val="24"/>
              </w:rPr>
              <w:t xml:space="preserve"> </w:t>
            </w:r>
            <w:r>
              <w:rPr>
                <w:sz w:val="24"/>
              </w:rPr>
              <w:t>(50%)отметили рост успеваемости и улучшение</w:t>
            </w:r>
          </w:p>
          <w:p w:rsidR="00880A4D" w:rsidRDefault="00064633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 w:rsidR="0037319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7319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подшефных </w:t>
            </w:r>
            <w:r>
              <w:rPr>
                <w:spacing w:val="-2"/>
                <w:sz w:val="24"/>
              </w:rPr>
              <w:t>классах.</w:t>
            </w:r>
          </w:p>
        </w:tc>
        <w:tc>
          <w:tcPr>
            <w:tcW w:w="3880" w:type="dxa"/>
          </w:tcPr>
          <w:p w:rsidR="00880A4D" w:rsidRDefault="0037319B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с</w:t>
            </w:r>
            <w:r w:rsidR="00064633">
              <w:rPr>
                <w:sz w:val="24"/>
              </w:rPr>
              <w:t>истемном</w:t>
            </w:r>
            <w:r>
              <w:rPr>
                <w:sz w:val="24"/>
              </w:rPr>
              <w:t xml:space="preserve"> </w:t>
            </w:r>
            <w:proofErr w:type="gramStart"/>
            <w:r w:rsidR="00064633">
              <w:rPr>
                <w:spacing w:val="-2"/>
                <w:sz w:val="24"/>
              </w:rPr>
              <w:t>уровне</w:t>
            </w:r>
            <w:proofErr w:type="gramEnd"/>
            <w:r w:rsidR="00064633">
              <w:rPr>
                <w:spacing w:val="-2"/>
                <w:sz w:val="24"/>
              </w:rPr>
              <w:t>.</w:t>
            </w:r>
          </w:p>
        </w:tc>
      </w:tr>
    </w:tbl>
    <w:p w:rsidR="0037319B" w:rsidRDefault="0037319B">
      <w:pPr>
        <w:pStyle w:val="a3"/>
        <w:spacing w:before="6"/>
      </w:pPr>
    </w:p>
    <w:p w:rsidR="00880A4D" w:rsidRDefault="00064633">
      <w:pPr>
        <w:pStyle w:val="a3"/>
        <w:spacing w:before="6"/>
      </w:pPr>
      <w:r>
        <w:t>Были</w:t>
      </w:r>
      <w:r w:rsidR="0037319B">
        <w:t xml:space="preserve"> </w:t>
      </w:r>
      <w:r>
        <w:t>проанализированы</w:t>
      </w:r>
      <w:r w:rsidR="0037319B">
        <w:t xml:space="preserve"> </w:t>
      </w:r>
      <w:r>
        <w:t>возможности</w:t>
      </w:r>
      <w:r w:rsidR="0037319B">
        <w:t xml:space="preserve"> </w:t>
      </w:r>
      <w:r>
        <w:t>программы</w:t>
      </w:r>
      <w:r w:rsidR="0037319B">
        <w:t xml:space="preserve"> </w:t>
      </w:r>
      <w:r>
        <w:t>и</w:t>
      </w:r>
      <w:r w:rsidR="0037319B">
        <w:t xml:space="preserve"> </w:t>
      </w:r>
      <w:r>
        <w:t>угрозы</w:t>
      </w:r>
      <w:r w:rsidR="0037319B">
        <w:t xml:space="preserve"> </w:t>
      </w:r>
      <w:r>
        <w:t>ее</w:t>
      </w:r>
      <w:r w:rsidR="0037319B">
        <w:t xml:space="preserve"> </w:t>
      </w:r>
      <w:r>
        <w:t>реализации.</w:t>
      </w:r>
      <w:r w:rsidR="0037319B">
        <w:t xml:space="preserve"> </w:t>
      </w:r>
      <w:r>
        <w:t>Результаты представлены в таблице 2.</w:t>
      </w:r>
    </w:p>
    <w:p w:rsidR="00880A4D" w:rsidRDefault="00880A4D">
      <w:pPr>
        <w:pStyle w:val="a3"/>
        <w:spacing w:before="5"/>
        <w:ind w:left="0"/>
      </w:pPr>
    </w:p>
    <w:p w:rsidR="00880A4D" w:rsidRDefault="00064633">
      <w:pPr>
        <w:pStyle w:val="Heading1"/>
        <w:spacing w:after="4"/>
      </w:pPr>
      <w:r>
        <w:t>Таблица</w:t>
      </w:r>
      <w:r w:rsidR="0037319B">
        <w:t xml:space="preserve"> </w:t>
      </w:r>
      <w:r>
        <w:t>2.</w:t>
      </w:r>
      <w:r w:rsidR="0037319B">
        <w:t xml:space="preserve"> </w:t>
      </w:r>
      <w:r>
        <w:t>Возможности</w:t>
      </w:r>
      <w:r w:rsidR="0037319B">
        <w:t xml:space="preserve"> </w:t>
      </w:r>
      <w:r>
        <w:t>программы</w:t>
      </w:r>
      <w:r w:rsidR="0037319B">
        <w:t xml:space="preserve"> </w:t>
      </w:r>
      <w:r>
        <w:t>и</w:t>
      </w:r>
      <w:r w:rsidR="0037319B">
        <w:t xml:space="preserve"> </w:t>
      </w:r>
      <w:r>
        <w:t>угрозы</w:t>
      </w:r>
      <w:r w:rsidR="0037319B">
        <w:t xml:space="preserve"> </w:t>
      </w:r>
      <w:r>
        <w:t>ее</w:t>
      </w:r>
      <w:r w:rsidR="0037319B">
        <w:t xml:space="preserve"> </w:t>
      </w:r>
      <w:r>
        <w:rPr>
          <w:spacing w:val="-2"/>
        </w:rPr>
        <w:t>реализации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60"/>
        <w:gridCol w:w="6158"/>
        <w:gridCol w:w="1734"/>
      </w:tblGrid>
      <w:tr w:rsidR="00880A4D">
        <w:trPr>
          <w:trHeight w:val="700"/>
        </w:trPr>
        <w:tc>
          <w:tcPr>
            <w:tcW w:w="2160" w:type="dxa"/>
          </w:tcPr>
          <w:p w:rsidR="00880A4D" w:rsidRDefault="00064633">
            <w:pPr>
              <w:pStyle w:val="TableParagraph"/>
              <w:spacing w:before="7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</w:p>
          <w:p w:rsidR="00880A4D" w:rsidRDefault="00064633">
            <w:pPr>
              <w:pStyle w:val="TableParagraph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наставничества</w:t>
            </w:r>
          </w:p>
        </w:tc>
        <w:tc>
          <w:tcPr>
            <w:tcW w:w="6158" w:type="dxa"/>
          </w:tcPr>
          <w:p w:rsidR="00880A4D" w:rsidRDefault="00064633">
            <w:pPr>
              <w:pStyle w:val="TableParagraph"/>
              <w:spacing w:before="7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Возможности</w:t>
            </w:r>
          </w:p>
        </w:tc>
        <w:tc>
          <w:tcPr>
            <w:tcW w:w="1734" w:type="dxa"/>
          </w:tcPr>
          <w:p w:rsidR="00880A4D" w:rsidRDefault="00064633">
            <w:pPr>
              <w:pStyle w:val="TableParagraph"/>
              <w:spacing w:before="71"/>
              <w:ind w:left="4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Угрозы</w:t>
            </w:r>
          </w:p>
        </w:tc>
      </w:tr>
      <w:tr w:rsidR="00880A4D">
        <w:trPr>
          <w:trHeight w:val="1531"/>
        </w:trPr>
        <w:tc>
          <w:tcPr>
            <w:tcW w:w="2160" w:type="dxa"/>
          </w:tcPr>
          <w:p w:rsidR="00880A4D" w:rsidRDefault="00064633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 xml:space="preserve">Учитель– </w:t>
            </w:r>
            <w:proofErr w:type="gramStart"/>
            <w:r>
              <w:rPr>
                <w:spacing w:val="-2"/>
                <w:sz w:val="24"/>
              </w:rPr>
              <w:t>уч</w:t>
            </w:r>
            <w:proofErr w:type="gramEnd"/>
            <w:r>
              <w:rPr>
                <w:spacing w:val="-2"/>
                <w:sz w:val="24"/>
              </w:rPr>
              <w:t>итель</w:t>
            </w:r>
          </w:p>
        </w:tc>
        <w:tc>
          <w:tcPr>
            <w:tcW w:w="6158" w:type="dxa"/>
          </w:tcPr>
          <w:p w:rsidR="00880A4D" w:rsidRDefault="00064633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 w:rsidR="0037319B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 w:rsidR="0037319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7319B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наставничеству</w:t>
            </w:r>
            <w:r w:rsidR="0037319B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7319B">
              <w:rPr>
                <w:sz w:val="24"/>
              </w:rPr>
              <w:t xml:space="preserve"> сайте школы</w:t>
            </w:r>
            <w:r>
              <w:rPr>
                <w:sz w:val="24"/>
              </w:rPr>
              <w:t>. Курирование программ наставничества опытными заместителями.</w:t>
            </w:r>
          </w:p>
          <w:p w:rsidR="00880A4D" w:rsidRDefault="00064633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="0037319B">
              <w:rPr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 w:rsidR="0037319B">
              <w:rPr>
                <w:sz w:val="24"/>
              </w:rPr>
              <w:t xml:space="preserve"> внутреннего </w:t>
            </w:r>
            <w:r>
              <w:rPr>
                <w:sz w:val="24"/>
              </w:rPr>
              <w:t>обучения,</w:t>
            </w:r>
            <w:r w:rsidR="0037319B">
              <w:rPr>
                <w:sz w:val="24"/>
              </w:rPr>
              <w:t xml:space="preserve"> </w:t>
            </w:r>
            <w:r>
              <w:rPr>
                <w:sz w:val="24"/>
              </w:rPr>
              <w:t>открытость педагогов для посещения уроков</w:t>
            </w:r>
          </w:p>
        </w:tc>
        <w:tc>
          <w:tcPr>
            <w:tcW w:w="1734" w:type="dxa"/>
          </w:tcPr>
          <w:p w:rsidR="00880A4D" w:rsidRDefault="00064633">
            <w:pPr>
              <w:pStyle w:val="TableParagraph"/>
              <w:spacing w:before="68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Смена кадрового состава</w:t>
            </w:r>
          </w:p>
        </w:tc>
      </w:tr>
    </w:tbl>
    <w:p w:rsidR="0037319B" w:rsidRDefault="0037319B">
      <w:pPr>
        <w:pStyle w:val="a3"/>
        <w:ind w:right="562"/>
      </w:pPr>
    </w:p>
    <w:p w:rsidR="00880A4D" w:rsidRDefault="00064633">
      <w:pPr>
        <w:pStyle w:val="a3"/>
        <w:ind w:right="562"/>
      </w:pPr>
      <w:r>
        <w:t>В</w:t>
      </w:r>
      <w:r w:rsidR="0037319B">
        <w:t xml:space="preserve"> </w:t>
      </w:r>
      <w:r>
        <w:t>ходе</w:t>
      </w:r>
      <w:r w:rsidR="0037319B">
        <w:t xml:space="preserve"> </w:t>
      </w:r>
      <w:r>
        <w:t>мониторинга</w:t>
      </w:r>
      <w:r w:rsidR="0037319B">
        <w:t xml:space="preserve"> была </w:t>
      </w:r>
      <w:r>
        <w:t>проанализирована</w:t>
      </w:r>
      <w:r w:rsidR="0037319B">
        <w:t xml:space="preserve"> </w:t>
      </w:r>
      <w:r>
        <w:t>эффективность</w:t>
      </w:r>
      <w:r w:rsidR="0037319B">
        <w:t xml:space="preserve"> </w:t>
      </w:r>
      <w:r>
        <w:t>программы</w:t>
      </w:r>
      <w:r w:rsidR="0037319B">
        <w:t xml:space="preserve"> </w:t>
      </w:r>
      <w:r>
        <w:t>наставничества</w:t>
      </w:r>
      <w:r w:rsidR="0037319B">
        <w:t xml:space="preserve"> в течение 2023-2024 учебного года</w:t>
      </w:r>
      <w:r>
        <w:t>. Результаты анализа представлены в таблицах 3 и 4.</w:t>
      </w:r>
    </w:p>
    <w:p w:rsidR="00880A4D" w:rsidRDefault="00064633">
      <w:pPr>
        <w:pStyle w:val="Heading1"/>
        <w:spacing w:before="272" w:after="4"/>
      </w:pPr>
      <w:r>
        <w:t>Таблица3.</w:t>
      </w:r>
      <w:r w:rsidR="0037319B">
        <w:t xml:space="preserve"> </w:t>
      </w:r>
      <w:r>
        <w:t>Анализ</w:t>
      </w:r>
      <w:r w:rsidR="0037319B">
        <w:t xml:space="preserve"> </w:t>
      </w:r>
      <w:r>
        <w:t>эффективности</w:t>
      </w:r>
      <w:r w:rsidR="0037319B">
        <w:t xml:space="preserve"> реализации </w:t>
      </w:r>
      <w:r>
        <w:t>программы</w:t>
      </w:r>
      <w:r w:rsidR="0037319B">
        <w:t xml:space="preserve"> </w:t>
      </w:r>
      <w:r>
        <w:rPr>
          <w:spacing w:val="-2"/>
        </w:rPr>
        <w:t>наставничества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23"/>
        <w:gridCol w:w="1719"/>
        <w:gridCol w:w="1608"/>
      </w:tblGrid>
      <w:tr w:rsidR="00880A4D">
        <w:trPr>
          <w:trHeight w:val="426"/>
        </w:trPr>
        <w:tc>
          <w:tcPr>
            <w:tcW w:w="6723" w:type="dxa"/>
            <w:vMerge w:val="restart"/>
          </w:tcPr>
          <w:p w:rsidR="00880A4D" w:rsidRDefault="00064633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 w:rsidR="0037319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эффективности</w:t>
            </w:r>
          </w:p>
        </w:tc>
        <w:tc>
          <w:tcPr>
            <w:tcW w:w="3327" w:type="dxa"/>
            <w:gridSpan w:val="2"/>
          </w:tcPr>
          <w:p w:rsidR="00880A4D" w:rsidRDefault="00064633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880A4D">
        <w:trPr>
          <w:trHeight w:val="426"/>
        </w:trPr>
        <w:tc>
          <w:tcPr>
            <w:tcW w:w="6723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 w:rsidR="00880A4D" w:rsidRDefault="00064633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Планируемый</w:t>
            </w:r>
          </w:p>
        </w:tc>
        <w:tc>
          <w:tcPr>
            <w:tcW w:w="1608" w:type="dxa"/>
          </w:tcPr>
          <w:p w:rsidR="00880A4D" w:rsidRDefault="00064633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Достигнутый</w:t>
            </w:r>
          </w:p>
        </w:tc>
      </w:tr>
      <w:tr w:rsidR="00880A4D">
        <w:trPr>
          <w:trHeight w:val="2356"/>
        </w:trPr>
        <w:tc>
          <w:tcPr>
            <w:tcW w:w="6723" w:type="dxa"/>
          </w:tcPr>
          <w:p w:rsidR="00880A4D" w:rsidRDefault="00064633">
            <w:pPr>
              <w:pStyle w:val="TableParagraph"/>
              <w:spacing w:before="66"/>
              <w:ind w:left="74" w:right="379"/>
              <w:rPr>
                <w:sz w:val="24"/>
              </w:rPr>
            </w:pPr>
            <w:r>
              <w:rPr>
                <w:sz w:val="24"/>
              </w:rPr>
              <w:t>Доля учителей – молодых специалистов (с опытом работы</w:t>
            </w:r>
            <w:r w:rsidR="0037319B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37319B">
              <w:rPr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37319B"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37319B">
              <w:rPr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="0037319B">
              <w:rPr>
                <w:sz w:val="24"/>
              </w:rPr>
              <w:t xml:space="preserve"> </w:t>
            </w:r>
            <w:r>
              <w:rPr>
                <w:sz w:val="24"/>
              </w:rPr>
              <w:t>лет),</w:t>
            </w:r>
            <w:r w:rsidR="0037319B">
              <w:rPr>
                <w:sz w:val="24"/>
              </w:rPr>
              <w:t xml:space="preserve"> </w:t>
            </w:r>
            <w:r>
              <w:rPr>
                <w:sz w:val="24"/>
              </w:rPr>
              <w:t>вошедших</w:t>
            </w:r>
            <w:r w:rsidR="0037319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7319B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 w:rsidR="0037319B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 w:rsidR="0037319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7319B">
              <w:rPr>
                <w:sz w:val="24"/>
              </w:rPr>
              <w:t xml:space="preserve"> </w:t>
            </w:r>
            <w:r>
              <w:rPr>
                <w:sz w:val="24"/>
              </w:rPr>
              <w:t>роли наставляемого</w:t>
            </w:r>
            <w:proofErr w:type="gramStart"/>
            <w:r>
              <w:rPr>
                <w:sz w:val="24"/>
              </w:rPr>
              <w:t xml:space="preserve"> (%):</w:t>
            </w:r>
            <w:proofErr w:type="gramEnd"/>
          </w:p>
          <w:p w:rsidR="00880A4D" w:rsidRDefault="00064633">
            <w:pPr>
              <w:pStyle w:val="TableParagraph"/>
              <w:numPr>
                <w:ilvl w:val="0"/>
                <w:numId w:val="6"/>
              </w:numPr>
              <w:tabs>
                <w:tab w:val="left" w:pos="793"/>
                <w:tab w:val="left" w:pos="854"/>
              </w:tabs>
              <w:ind w:right="1059" w:hanging="360"/>
              <w:rPr>
                <w:sz w:val="24"/>
              </w:rPr>
            </w:pPr>
            <w:r>
              <w:rPr>
                <w:sz w:val="24"/>
              </w:rPr>
              <w:t>отношение количества учителей – молодых специалистов (с опытом работы от 0 до 3 лет), вошедших в программу наставничества в роли</w:t>
            </w:r>
          </w:p>
          <w:p w:rsidR="00880A4D" w:rsidRDefault="00064633">
            <w:pPr>
              <w:pStyle w:val="TableParagraph"/>
              <w:ind w:left="854"/>
              <w:rPr>
                <w:sz w:val="24"/>
              </w:rPr>
            </w:pPr>
            <w:proofErr w:type="gramStart"/>
            <w:r>
              <w:rPr>
                <w:sz w:val="24"/>
              </w:rPr>
              <w:t>наставляемого</w:t>
            </w:r>
            <w:proofErr w:type="gramEnd"/>
            <w:r>
              <w:rPr>
                <w:sz w:val="24"/>
              </w:rPr>
              <w:t>, к общему числу учителей–молодых специалистов в школе</w:t>
            </w:r>
          </w:p>
        </w:tc>
        <w:tc>
          <w:tcPr>
            <w:tcW w:w="1719" w:type="dxa"/>
          </w:tcPr>
          <w:p w:rsidR="00880A4D" w:rsidRDefault="00064633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608" w:type="dxa"/>
          </w:tcPr>
          <w:p w:rsidR="00880A4D" w:rsidRDefault="00064633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880A4D">
        <w:trPr>
          <w:trHeight w:val="2082"/>
        </w:trPr>
        <w:tc>
          <w:tcPr>
            <w:tcW w:w="6723" w:type="dxa"/>
          </w:tcPr>
          <w:p w:rsidR="00880A4D" w:rsidRDefault="00064633">
            <w:pPr>
              <w:pStyle w:val="TableParagraph"/>
              <w:spacing w:before="68"/>
              <w:ind w:left="74" w:right="1167"/>
              <w:rPr>
                <w:sz w:val="24"/>
              </w:rPr>
            </w:pPr>
            <w:r>
              <w:rPr>
                <w:sz w:val="24"/>
              </w:rPr>
              <w:t xml:space="preserve">Уровень удовлетворенности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 xml:space="preserve"> участием в программе наставничества (%):</w:t>
            </w:r>
          </w:p>
          <w:p w:rsidR="00880A4D" w:rsidRDefault="00064633">
            <w:pPr>
              <w:pStyle w:val="TableParagraph"/>
              <w:numPr>
                <w:ilvl w:val="0"/>
                <w:numId w:val="5"/>
              </w:numPr>
              <w:tabs>
                <w:tab w:val="left" w:pos="793"/>
                <w:tab w:val="left" w:pos="854"/>
              </w:tabs>
              <w:ind w:right="1705" w:hanging="360"/>
              <w:rPr>
                <w:sz w:val="24"/>
              </w:rPr>
            </w:pPr>
            <w:r>
              <w:rPr>
                <w:sz w:val="24"/>
              </w:rPr>
              <w:t xml:space="preserve">отношение количества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>, удовлетворенных участием в программе</w:t>
            </w:r>
          </w:p>
          <w:p w:rsidR="00880A4D" w:rsidRDefault="00064633">
            <w:pPr>
              <w:pStyle w:val="TableParagraph"/>
              <w:ind w:left="854"/>
              <w:rPr>
                <w:sz w:val="24"/>
              </w:rPr>
            </w:pPr>
            <w:r>
              <w:rPr>
                <w:sz w:val="24"/>
              </w:rPr>
              <w:t xml:space="preserve">наставничества, к общему количеству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>, принявших участие в программе, реализуемой</w:t>
            </w:r>
          </w:p>
          <w:p w:rsidR="00880A4D" w:rsidRDefault="00064633">
            <w:pPr>
              <w:pStyle w:val="TableParagraph"/>
              <w:ind w:left="85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школе</w:t>
            </w:r>
          </w:p>
        </w:tc>
        <w:tc>
          <w:tcPr>
            <w:tcW w:w="1719" w:type="dxa"/>
          </w:tcPr>
          <w:p w:rsidR="00880A4D" w:rsidRDefault="00064633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100%</w:t>
            </w:r>
          </w:p>
        </w:tc>
        <w:tc>
          <w:tcPr>
            <w:tcW w:w="1608" w:type="dxa"/>
          </w:tcPr>
          <w:p w:rsidR="00880A4D" w:rsidRDefault="00064633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880A4D">
        <w:trPr>
          <w:trHeight w:val="1807"/>
        </w:trPr>
        <w:tc>
          <w:tcPr>
            <w:tcW w:w="6723" w:type="dxa"/>
          </w:tcPr>
          <w:p w:rsidR="00880A4D" w:rsidRDefault="00064633">
            <w:pPr>
              <w:pStyle w:val="TableParagraph"/>
              <w:spacing w:before="68"/>
              <w:ind w:left="74" w:right="1330"/>
              <w:rPr>
                <w:sz w:val="24"/>
              </w:rPr>
            </w:pPr>
            <w:r>
              <w:rPr>
                <w:sz w:val="24"/>
              </w:rPr>
              <w:t>Уровень удовлетворенности наставников участием в программе наставничества</w:t>
            </w:r>
            <w:proofErr w:type="gramStart"/>
            <w:r>
              <w:rPr>
                <w:sz w:val="24"/>
              </w:rPr>
              <w:t xml:space="preserve"> (%):</w:t>
            </w:r>
            <w:proofErr w:type="gramEnd"/>
          </w:p>
          <w:p w:rsidR="00880A4D" w:rsidRDefault="00064633">
            <w:pPr>
              <w:pStyle w:val="TableParagraph"/>
              <w:numPr>
                <w:ilvl w:val="0"/>
                <w:numId w:val="4"/>
              </w:numPr>
              <w:tabs>
                <w:tab w:val="left" w:pos="793"/>
                <w:tab w:val="left" w:pos="854"/>
              </w:tabs>
              <w:spacing w:before="1"/>
              <w:ind w:right="322" w:hanging="360"/>
              <w:rPr>
                <w:sz w:val="24"/>
              </w:rPr>
            </w:pPr>
            <w:r>
              <w:rPr>
                <w:sz w:val="24"/>
              </w:rPr>
              <w:t>отношение количества наставников, удовлетворенных участием в программе наставничества, к общему количеству наставляемых, принявших участие</w:t>
            </w:r>
          </w:p>
          <w:p w:rsidR="00880A4D" w:rsidRDefault="00064633">
            <w:pPr>
              <w:pStyle w:val="TableParagraph"/>
              <w:ind w:left="854"/>
              <w:rPr>
                <w:sz w:val="24"/>
              </w:rPr>
            </w:pPr>
            <w:r>
              <w:rPr>
                <w:sz w:val="24"/>
              </w:rPr>
              <w:t>в программе, реализуемой в</w:t>
            </w:r>
            <w:r>
              <w:rPr>
                <w:spacing w:val="-2"/>
                <w:sz w:val="24"/>
              </w:rPr>
              <w:t xml:space="preserve"> школе</w:t>
            </w:r>
          </w:p>
        </w:tc>
        <w:tc>
          <w:tcPr>
            <w:tcW w:w="1719" w:type="dxa"/>
          </w:tcPr>
          <w:p w:rsidR="00880A4D" w:rsidRDefault="00064633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608" w:type="dxa"/>
          </w:tcPr>
          <w:p w:rsidR="00880A4D" w:rsidRDefault="00064633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80%</w:t>
            </w:r>
          </w:p>
        </w:tc>
      </w:tr>
    </w:tbl>
    <w:p w:rsidR="00880A4D" w:rsidRDefault="00880A4D">
      <w:pPr>
        <w:rPr>
          <w:sz w:val="24"/>
        </w:rPr>
        <w:sectPr w:rsidR="00880A4D">
          <w:type w:val="continuous"/>
          <w:pgSz w:w="11910" w:h="16840"/>
          <w:pgMar w:top="960" w:right="380" w:bottom="280" w:left="1240" w:header="720" w:footer="720" w:gutter="0"/>
          <w:cols w:space="720"/>
        </w:sectPr>
      </w:pPr>
    </w:p>
    <w:p w:rsidR="00064633" w:rsidRPr="001E774A" w:rsidRDefault="00064633" w:rsidP="001E774A">
      <w:pPr>
        <w:spacing w:before="72" w:after="3"/>
        <w:ind w:left="200"/>
        <w:rPr>
          <w:b/>
          <w:spacing w:val="-2"/>
          <w:sz w:val="24"/>
        </w:rPr>
      </w:pPr>
      <w:r>
        <w:rPr>
          <w:b/>
          <w:sz w:val="24"/>
        </w:rPr>
        <w:lastRenderedPageBreak/>
        <w:t>Таблица</w:t>
      </w:r>
      <w:proofErr w:type="gramStart"/>
      <w:r>
        <w:rPr>
          <w:b/>
          <w:sz w:val="24"/>
        </w:rPr>
        <w:t>4</w:t>
      </w:r>
      <w:proofErr w:type="gramEnd"/>
      <w:r>
        <w:rPr>
          <w:b/>
          <w:sz w:val="24"/>
        </w:rPr>
        <w:t xml:space="preserve">. Определение эффективности программы </w:t>
      </w:r>
      <w:r>
        <w:rPr>
          <w:b/>
          <w:spacing w:val="-2"/>
          <w:sz w:val="24"/>
        </w:rPr>
        <w:t>наставничества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18"/>
        <w:gridCol w:w="3260"/>
        <w:gridCol w:w="1701"/>
        <w:gridCol w:w="1430"/>
        <w:gridCol w:w="1939"/>
      </w:tblGrid>
      <w:tr w:rsidR="00880A4D" w:rsidTr="00064633">
        <w:trPr>
          <w:trHeight w:val="424"/>
        </w:trPr>
        <w:tc>
          <w:tcPr>
            <w:tcW w:w="1718" w:type="dxa"/>
            <w:vMerge w:val="restart"/>
          </w:tcPr>
          <w:p w:rsidR="00880A4D" w:rsidRDefault="00064633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Критерии</w:t>
            </w:r>
          </w:p>
        </w:tc>
        <w:tc>
          <w:tcPr>
            <w:tcW w:w="3260" w:type="dxa"/>
            <w:vMerge w:val="restart"/>
          </w:tcPr>
          <w:p w:rsidR="00880A4D" w:rsidRDefault="00064633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5070" w:type="dxa"/>
            <w:gridSpan w:val="3"/>
          </w:tcPr>
          <w:p w:rsidR="00880A4D" w:rsidRDefault="00064633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Проявление</w:t>
            </w:r>
          </w:p>
        </w:tc>
      </w:tr>
      <w:tr w:rsidR="00880A4D" w:rsidTr="001E774A">
        <w:trPr>
          <w:trHeight w:val="1255"/>
        </w:trPr>
        <w:tc>
          <w:tcPr>
            <w:tcW w:w="1718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880A4D" w:rsidRDefault="00064633">
            <w:pPr>
              <w:pStyle w:val="TableParagraph"/>
              <w:spacing w:before="73"/>
              <w:ind w:left="322" w:right="85" w:hanging="2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Проявляется </w:t>
            </w:r>
            <w:r>
              <w:rPr>
                <w:b/>
                <w:sz w:val="24"/>
              </w:rPr>
              <w:t>в полной</w:t>
            </w:r>
          </w:p>
          <w:p w:rsidR="00880A4D" w:rsidRDefault="00064633">
            <w:pPr>
              <w:pStyle w:val="TableParagraph"/>
              <w:ind w:left="409" w:right="391" w:firstLine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мере, </w:t>
            </w: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балла</w:t>
            </w:r>
          </w:p>
        </w:tc>
        <w:tc>
          <w:tcPr>
            <w:tcW w:w="1430" w:type="dxa"/>
          </w:tcPr>
          <w:p w:rsidR="00880A4D" w:rsidRDefault="00064633">
            <w:pPr>
              <w:pStyle w:val="TableParagraph"/>
              <w:spacing w:before="73"/>
              <w:ind w:left="92" w:right="72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Частично проявляется, </w:t>
            </w:r>
            <w:r>
              <w:rPr>
                <w:b/>
                <w:sz w:val="24"/>
              </w:rPr>
              <w:t>1 балл</w:t>
            </w:r>
          </w:p>
        </w:tc>
        <w:tc>
          <w:tcPr>
            <w:tcW w:w="1939" w:type="dxa"/>
          </w:tcPr>
          <w:p w:rsidR="00880A4D" w:rsidRDefault="00064633">
            <w:pPr>
              <w:pStyle w:val="TableParagraph"/>
              <w:spacing w:before="73"/>
              <w:ind w:left="501" w:right="55" w:hanging="425"/>
              <w:rPr>
                <w:b/>
                <w:sz w:val="24"/>
              </w:rPr>
            </w:pPr>
            <w:r>
              <w:rPr>
                <w:b/>
                <w:sz w:val="24"/>
              </w:rPr>
              <w:t>Не проявляется, 0 баллов</w:t>
            </w:r>
          </w:p>
        </w:tc>
      </w:tr>
      <w:tr w:rsidR="00880A4D" w:rsidTr="001E774A">
        <w:trPr>
          <w:trHeight w:val="342"/>
        </w:trPr>
        <w:tc>
          <w:tcPr>
            <w:tcW w:w="1718" w:type="dxa"/>
            <w:tcBorders>
              <w:bottom w:val="nil"/>
            </w:tcBorders>
          </w:tcPr>
          <w:p w:rsidR="00880A4D" w:rsidRDefault="00064633">
            <w:pPr>
              <w:pStyle w:val="TableParagraph"/>
              <w:spacing w:line="254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</w:tc>
        <w:tc>
          <w:tcPr>
            <w:tcW w:w="3260" w:type="dxa"/>
            <w:tcBorders>
              <w:bottom w:val="nil"/>
            </w:tcBorders>
          </w:tcPr>
          <w:p w:rsidR="00880A4D" w:rsidRPr="001E774A" w:rsidRDefault="00064633" w:rsidP="001E774A">
            <w:pPr>
              <w:pStyle w:val="TableParagraph"/>
              <w:ind w:left="74"/>
            </w:pPr>
            <w:r w:rsidRPr="001E774A">
              <w:rPr>
                <w:spacing w:val="-2"/>
              </w:rPr>
              <w:t>Соответствие</w:t>
            </w:r>
          </w:p>
        </w:tc>
        <w:tc>
          <w:tcPr>
            <w:tcW w:w="1701" w:type="dxa"/>
            <w:tcBorders>
              <w:bottom w:val="nil"/>
            </w:tcBorders>
          </w:tcPr>
          <w:p w:rsidR="00880A4D" w:rsidRDefault="00064633">
            <w:pPr>
              <w:pStyle w:val="TableParagraph"/>
              <w:spacing w:line="254" w:lineRule="exact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30" w:type="dxa"/>
            <w:vMerge w:val="restart"/>
          </w:tcPr>
          <w:p w:rsidR="00880A4D" w:rsidRDefault="00880A4D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  <w:vMerge w:val="restart"/>
          </w:tcPr>
          <w:p w:rsidR="00880A4D" w:rsidRDefault="00880A4D">
            <w:pPr>
              <w:pStyle w:val="TableParagraph"/>
              <w:rPr>
                <w:sz w:val="24"/>
              </w:rPr>
            </w:pPr>
          </w:p>
        </w:tc>
      </w:tr>
      <w:tr w:rsidR="00880A4D" w:rsidTr="001E774A">
        <w:trPr>
          <w:trHeight w:val="260"/>
        </w:trPr>
        <w:tc>
          <w:tcPr>
            <w:tcW w:w="1718" w:type="dxa"/>
            <w:tcBorders>
              <w:top w:val="nil"/>
              <w:bottom w:val="nil"/>
            </w:tcBorders>
          </w:tcPr>
          <w:p w:rsidR="00880A4D" w:rsidRDefault="00064633">
            <w:pPr>
              <w:pStyle w:val="TableParagraph"/>
              <w:spacing w:line="241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80A4D" w:rsidRPr="001E774A" w:rsidRDefault="00064633" w:rsidP="001E774A">
            <w:pPr>
              <w:pStyle w:val="TableParagraph"/>
              <w:ind w:left="74"/>
            </w:pPr>
            <w:r w:rsidRPr="001E774A">
              <w:rPr>
                <w:spacing w:val="-2"/>
              </w:rPr>
              <w:t>наставнической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80A4D" w:rsidRDefault="00880A4D">
            <w:pPr>
              <w:pStyle w:val="TableParagraph"/>
              <w:rPr>
                <w:sz w:val="18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</w:tr>
      <w:tr w:rsidR="00880A4D" w:rsidTr="001E774A">
        <w:trPr>
          <w:trHeight w:val="261"/>
        </w:trPr>
        <w:tc>
          <w:tcPr>
            <w:tcW w:w="1718" w:type="dxa"/>
            <w:tcBorders>
              <w:top w:val="nil"/>
              <w:bottom w:val="nil"/>
            </w:tcBorders>
          </w:tcPr>
          <w:p w:rsidR="00880A4D" w:rsidRDefault="00064633">
            <w:pPr>
              <w:pStyle w:val="TableParagraph"/>
              <w:spacing w:line="241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80A4D" w:rsidRPr="001E774A" w:rsidRDefault="00064633" w:rsidP="001E774A">
            <w:pPr>
              <w:pStyle w:val="TableParagraph"/>
              <w:ind w:left="74"/>
            </w:pPr>
            <w:r w:rsidRPr="001E774A">
              <w:t>деятельности</w:t>
            </w:r>
            <w:r w:rsidRPr="001E774A">
              <w:rPr>
                <w:spacing w:val="-4"/>
              </w:rPr>
              <w:t xml:space="preserve"> цели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80A4D" w:rsidRDefault="00880A4D">
            <w:pPr>
              <w:pStyle w:val="TableParagraph"/>
              <w:rPr>
                <w:sz w:val="18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</w:tr>
      <w:tr w:rsidR="00880A4D" w:rsidTr="001E774A">
        <w:trPr>
          <w:trHeight w:val="261"/>
        </w:trPr>
        <w:tc>
          <w:tcPr>
            <w:tcW w:w="1718" w:type="dxa"/>
            <w:tcBorders>
              <w:top w:val="nil"/>
              <w:bottom w:val="nil"/>
            </w:tcBorders>
          </w:tcPr>
          <w:p w:rsidR="00880A4D" w:rsidRDefault="00064633">
            <w:pPr>
              <w:pStyle w:val="TableParagraph"/>
              <w:spacing w:line="241" w:lineRule="exact"/>
              <w:ind w:left="7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80A4D" w:rsidRPr="001E774A" w:rsidRDefault="00064633" w:rsidP="001E774A">
            <w:pPr>
              <w:pStyle w:val="TableParagraph"/>
              <w:ind w:left="74"/>
            </w:pPr>
            <w:r w:rsidRPr="001E774A">
              <w:t xml:space="preserve">и задачам, по </w:t>
            </w:r>
            <w:r w:rsidRPr="001E774A">
              <w:rPr>
                <w:spacing w:val="-2"/>
              </w:rPr>
              <w:t>которым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80A4D" w:rsidRDefault="00880A4D">
            <w:pPr>
              <w:pStyle w:val="TableParagraph"/>
              <w:rPr>
                <w:sz w:val="18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</w:tr>
      <w:tr w:rsidR="00880A4D" w:rsidTr="001E774A">
        <w:trPr>
          <w:trHeight w:val="345"/>
        </w:trPr>
        <w:tc>
          <w:tcPr>
            <w:tcW w:w="1718" w:type="dxa"/>
            <w:tcBorders>
              <w:top w:val="nil"/>
              <w:bottom w:val="nil"/>
            </w:tcBorders>
          </w:tcPr>
          <w:p w:rsidR="00880A4D" w:rsidRDefault="00880A4D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880A4D" w:rsidRPr="001E774A" w:rsidRDefault="00064633" w:rsidP="001E774A">
            <w:pPr>
              <w:pStyle w:val="TableParagraph"/>
              <w:ind w:left="74"/>
            </w:pPr>
            <w:r w:rsidRPr="001E774A">
              <w:t xml:space="preserve">она </w:t>
            </w:r>
            <w:r w:rsidRPr="001E774A">
              <w:rPr>
                <w:spacing w:val="-2"/>
              </w:rPr>
              <w:t>осуществляется</w:t>
            </w:r>
          </w:p>
        </w:tc>
        <w:tc>
          <w:tcPr>
            <w:tcW w:w="1701" w:type="dxa"/>
            <w:tcBorders>
              <w:top w:val="nil"/>
            </w:tcBorders>
          </w:tcPr>
          <w:p w:rsidR="00880A4D" w:rsidRDefault="00880A4D">
            <w:pPr>
              <w:pStyle w:val="TableParagraph"/>
              <w:rPr>
                <w:sz w:val="24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</w:tr>
      <w:tr w:rsidR="00880A4D" w:rsidTr="001E774A">
        <w:trPr>
          <w:trHeight w:val="339"/>
        </w:trPr>
        <w:tc>
          <w:tcPr>
            <w:tcW w:w="1718" w:type="dxa"/>
            <w:tcBorders>
              <w:top w:val="nil"/>
              <w:bottom w:val="nil"/>
            </w:tcBorders>
          </w:tcPr>
          <w:p w:rsidR="00880A4D" w:rsidRDefault="00880A4D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880A4D" w:rsidRPr="001E774A" w:rsidRDefault="00064633" w:rsidP="001E774A">
            <w:pPr>
              <w:pStyle w:val="TableParagraph"/>
              <w:ind w:left="74"/>
            </w:pPr>
            <w:r w:rsidRPr="001E774A">
              <w:t>Оценка</w:t>
            </w:r>
            <w:r w:rsidRPr="001E774A">
              <w:rPr>
                <w:spacing w:val="-2"/>
              </w:rPr>
              <w:t xml:space="preserve"> соответствия</w:t>
            </w:r>
          </w:p>
        </w:tc>
        <w:tc>
          <w:tcPr>
            <w:tcW w:w="1701" w:type="dxa"/>
            <w:tcBorders>
              <w:bottom w:val="nil"/>
            </w:tcBorders>
          </w:tcPr>
          <w:p w:rsidR="00880A4D" w:rsidRDefault="00064633">
            <w:pPr>
              <w:pStyle w:val="TableParagraph"/>
              <w:spacing w:line="254" w:lineRule="exact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30" w:type="dxa"/>
            <w:vMerge w:val="restart"/>
          </w:tcPr>
          <w:p w:rsidR="00880A4D" w:rsidRDefault="00880A4D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  <w:vMerge w:val="restart"/>
          </w:tcPr>
          <w:p w:rsidR="00880A4D" w:rsidRDefault="00880A4D">
            <w:pPr>
              <w:pStyle w:val="TableParagraph"/>
              <w:rPr>
                <w:sz w:val="24"/>
              </w:rPr>
            </w:pPr>
          </w:p>
        </w:tc>
      </w:tr>
      <w:tr w:rsidR="00880A4D" w:rsidTr="001E774A">
        <w:trPr>
          <w:trHeight w:val="260"/>
        </w:trPr>
        <w:tc>
          <w:tcPr>
            <w:tcW w:w="1718" w:type="dxa"/>
            <w:tcBorders>
              <w:top w:val="nil"/>
              <w:bottom w:val="nil"/>
            </w:tcBorders>
          </w:tcPr>
          <w:p w:rsidR="00880A4D" w:rsidRDefault="00880A4D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80A4D" w:rsidRPr="001E774A" w:rsidRDefault="00064633" w:rsidP="001E774A">
            <w:pPr>
              <w:pStyle w:val="TableParagraph"/>
              <w:ind w:left="74"/>
            </w:pPr>
            <w:r w:rsidRPr="001E774A">
              <w:rPr>
                <w:spacing w:val="-2"/>
              </w:rPr>
              <w:t>организации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80A4D" w:rsidRDefault="00880A4D">
            <w:pPr>
              <w:pStyle w:val="TableParagraph"/>
              <w:rPr>
                <w:sz w:val="18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</w:tr>
      <w:tr w:rsidR="00880A4D" w:rsidTr="001E774A">
        <w:trPr>
          <w:trHeight w:val="261"/>
        </w:trPr>
        <w:tc>
          <w:tcPr>
            <w:tcW w:w="1718" w:type="dxa"/>
            <w:tcBorders>
              <w:top w:val="nil"/>
              <w:bottom w:val="nil"/>
            </w:tcBorders>
          </w:tcPr>
          <w:p w:rsidR="00880A4D" w:rsidRDefault="00880A4D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80A4D" w:rsidRPr="001E774A" w:rsidRDefault="00064633" w:rsidP="001E774A">
            <w:pPr>
              <w:pStyle w:val="TableParagraph"/>
              <w:ind w:left="74"/>
            </w:pPr>
            <w:r w:rsidRPr="001E774A">
              <w:rPr>
                <w:spacing w:val="-2"/>
              </w:rPr>
              <w:t>наставнической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80A4D" w:rsidRDefault="00880A4D">
            <w:pPr>
              <w:pStyle w:val="TableParagraph"/>
              <w:rPr>
                <w:sz w:val="18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</w:tr>
      <w:tr w:rsidR="00880A4D" w:rsidTr="001E774A">
        <w:trPr>
          <w:trHeight w:val="261"/>
        </w:trPr>
        <w:tc>
          <w:tcPr>
            <w:tcW w:w="1718" w:type="dxa"/>
            <w:tcBorders>
              <w:top w:val="nil"/>
              <w:bottom w:val="nil"/>
            </w:tcBorders>
          </w:tcPr>
          <w:p w:rsidR="00880A4D" w:rsidRDefault="00880A4D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80A4D" w:rsidRPr="001E774A" w:rsidRDefault="00064633" w:rsidP="001E774A">
            <w:pPr>
              <w:pStyle w:val="TableParagraph"/>
              <w:ind w:left="74"/>
            </w:pPr>
            <w:r w:rsidRPr="001E774A">
              <w:t xml:space="preserve">деятельности </w:t>
            </w:r>
            <w:r w:rsidRPr="001E774A">
              <w:rPr>
                <w:spacing w:val="-2"/>
              </w:rPr>
              <w:t>принципам,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80A4D" w:rsidRDefault="00880A4D">
            <w:pPr>
              <w:pStyle w:val="TableParagraph"/>
              <w:rPr>
                <w:sz w:val="18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</w:tr>
      <w:tr w:rsidR="00880A4D" w:rsidTr="001E774A">
        <w:trPr>
          <w:trHeight w:val="347"/>
        </w:trPr>
        <w:tc>
          <w:tcPr>
            <w:tcW w:w="1718" w:type="dxa"/>
            <w:tcBorders>
              <w:top w:val="nil"/>
              <w:bottom w:val="nil"/>
            </w:tcBorders>
          </w:tcPr>
          <w:p w:rsidR="00880A4D" w:rsidRDefault="00880A4D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880A4D" w:rsidRPr="001E774A" w:rsidRDefault="00064633" w:rsidP="001E774A">
            <w:pPr>
              <w:pStyle w:val="TableParagraph"/>
              <w:ind w:left="74"/>
            </w:pPr>
            <w:proofErr w:type="gramStart"/>
            <w:r w:rsidRPr="001E774A">
              <w:t>заложенным</w:t>
            </w:r>
            <w:proofErr w:type="gramEnd"/>
            <w:r w:rsidRPr="001E774A">
              <w:t xml:space="preserve"> в</w:t>
            </w:r>
            <w:r w:rsidRPr="001E774A">
              <w:rPr>
                <w:spacing w:val="-2"/>
              </w:rPr>
              <w:t xml:space="preserve"> программе</w:t>
            </w:r>
          </w:p>
        </w:tc>
        <w:tc>
          <w:tcPr>
            <w:tcW w:w="1701" w:type="dxa"/>
            <w:tcBorders>
              <w:top w:val="nil"/>
            </w:tcBorders>
          </w:tcPr>
          <w:p w:rsidR="00880A4D" w:rsidRDefault="00880A4D">
            <w:pPr>
              <w:pStyle w:val="TableParagraph"/>
              <w:rPr>
                <w:sz w:val="24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</w:tr>
      <w:tr w:rsidR="00880A4D" w:rsidTr="001E774A">
        <w:trPr>
          <w:trHeight w:val="339"/>
        </w:trPr>
        <w:tc>
          <w:tcPr>
            <w:tcW w:w="1718" w:type="dxa"/>
            <w:tcBorders>
              <w:top w:val="nil"/>
              <w:bottom w:val="nil"/>
            </w:tcBorders>
          </w:tcPr>
          <w:p w:rsidR="00880A4D" w:rsidRDefault="00880A4D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880A4D" w:rsidRPr="001E774A" w:rsidRDefault="00064633" w:rsidP="001E774A">
            <w:pPr>
              <w:pStyle w:val="TableParagraph"/>
              <w:ind w:left="74"/>
            </w:pPr>
            <w:r w:rsidRPr="001E774A">
              <w:rPr>
                <w:spacing w:val="-2"/>
              </w:rPr>
              <w:t>Соответствие</w:t>
            </w:r>
          </w:p>
        </w:tc>
        <w:tc>
          <w:tcPr>
            <w:tcW w:w="1701" w:type="dxa"/>
            <w:tcBorders>
              <w:bottom w:val="nil"/>
            </w:tcBorders>
          </w:tcPr>
          <w:p w:rsidR="00880A4D" w:rsidRDefault="00064633">
            <w:pPr>
              <w:pStyle w:val="TableParagraph"/>
              <w:spacing w:line="254" w:lineRule="exact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30" w:type="dxa"/>
            <w:vMerge w:val="restart"/>
          </w:tcPr>
          <w:p w:rsidR="00880A4D" w:rsidRDefault="00880A4D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  <w:vMerge w:val="restart"/>
          </w:tcPr>
          <w:p w:rsidR="00880A4D" w:rsidRDefault="00880A4D">
            <w:pPr>
              <w:pStyle w:val="TableParagraph"/>
              <w:rPr>
                <w:sz w:val="24"/>
              </w:rPr>
            </w:pPr>
          </w:p>
        </w:tc>
      </w:tr>
      <w:tr w:rsidR="00880A4D" w:rsidTr="001E774A">
        <w:trPr>
          <w:trHeight w:val="260"/>
        </w:trPr>
        <w:tc>
          <w:tcPr>
            <w:tcW w:w="1718" w:type="dxa"/>
            <w:tcBorders>
              <w:top w:val="nil"/>
              <w:bottom w:val="nil"/>
            </w:tcBorders>
          </w:tcPr>
          <w:p w:rsidR="00880A4D" w:rsidRDefault="00880A4D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80A4D" w:rsidRPr="001E774A" w:rsidRDefault="00064633" w:rsidP="001E774A">
            <w:pPr>
              <w:pStyle w:val="TableParagraph"/>
              <w:ind w:left="74"/>
            </w:pPr>
            <w:r w:rsidRPr="001E774A">
              <w:rPr>
                <w:spacing w:val="-2"/>
              </w:rPr>
              <w:t>наставнической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80A4D" w:rsidRDefault="00880A4D">
            <w:pPr>
              <w:pStyle w:val="TableParagraph"/>
              <w:rPr>
                <w:sz w:val="18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</w:tr>
      <w:tr w:rsidR="00880A4D" w:rsidTr="001E774A">
        <w:trPr>
          <w:trHeight w:val="261"/>
        </w:trPr>
        <w:tc>
          <w:tcPr>
            <w:tcW w:w="1718" w:type="dxa"/>
            <w:tcBorders>
              <w:top w:val="nil"/>
              <w:bottom w:val="nil"/>
            </w:tcBorders>
          </w:tcPr>
          <w:p w:rsidR="00880A4D" w:rsidRDefault="00880A4D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80A4D" w:rsidRPr="001E774A" w:rsidRDefault="00064633" w:rsidP="001E774A">
            <w:pPr>
              <w:pStyle w:val="TableParagraph"/>
              <w:ind w:left="74"/>
            </w:pPr>
            <w:r w:rsidRPr="001E774A">
              <w:rPr>
                <w:spacing w:val="-2"/>
              </w:rPr>
              <w:t>деятельности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80A4D" w:rsidRDefault="00880A4D">
            <w:pPr>
              <w:pStyle w:val="TableParagraph"/>
              <w:rPr>
                <w:sz w:val="18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</w:tr>
      <w:tr w:rsidR="00880A4D" w:rsidTr="001E774A">
        <w:trPr>
          <w:trHeight w:val="260"/>
        </w:trPr>
        <w:tc>
          <w:tcPr>
            <w:tcW w:w="1718" w:type="dxa"/>
            <w:tcBorders>
              <w:top w:val="nil"/>
              <w:bottom w:val="nil"/>
            </w:tcBorders>
          </w:tcPr>
          <w:p w:rsidR="00880A4D" w:rsidRDefault="00880A4D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80A4D" w:rsidRPr="001E774A" w:rsidRDefault="00064633" w:rsidP="001E774A">
            <w:pPr>
              <w:pStyle w:val="TableParagraph"/>
              <w:ind w:left="74"/>
            </w:pPr>
            <w:r w:rsidRPr="001E774A">
              <w:t xml:space="preserve">современным </w:t>
            </w:r>
            <w:r w:rsidRPr="001E774A">
              <w:rPr>
                <w:spacing w:val="-2"/>
              </w:rPr>
              <w:t>подходам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80A4D" w:rsidRDefault="00880A4D">
            <w:pPr>
              <w:pStyle w:val="TableParagraph"/>
              <w:rPr>
                <w:sz w:val="18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</w:tr>
      <w:tr w:rsidR="00880A4D" w:rsidTr="001E774A">
        <w:trPr>
          <w:trHeight w:val="345"/>
        </w:trPr>
        <w:tc>
          <w:tcPr>
            <w:tcW w:w="1718" w:type="dxa"/>
            <w:tcBorders>
              <w:top w:val="nil"/>
              <w:bottom w:val="nil"/>
            </w:tcBorders>
          </w:tcPr>
          <w:p w:rsidR="00880A4D" w:rsidRDefault="00880A4D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880A4D" w:rsidRPr="001E774A" w:rsidRDefault="00064633" w:rsidP="001E774A">
            <w:pPr>
              <w:pStyle w:val="TableParagraph"/>
              <w:ind w:left="74"/>
            </w:pPr>
            <w:r w:rsidRPr="001E774A">
              <w:t xml:space="preserve">и </w:t>
            </w:r>
            <w:r w:rsidRPr="001E774A">
              <w:rPr>
                <w:spacing w:val="-2"/>
              </w:rPr>
              <w:t>технологиям</w:t>
            </w:r>
          </w:p>
        </w:tc>
        <w:tc>
          <w:tcPr>
            <w:tcW w:w="1701" w:type="dxa"/>
            <w:tcBorders>
              <w:top w:val="nil"/>
            </w:tcBorders>
          </w:tcPr>
          <w:p w:rsidR="00880A4D" w:rsidRDefault="00880A4D">
            <w:pPr>
              <w:pStyle w:val="TableParagraph"/>
              <w:rPr>
                <w:sz w:val="24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</w:tr>
      <w:tr w:rsidR="00880A4D" w:rsidTr="001E774A">
        <w:trPr>
          <w:trHeight w:val="245"/>
        </w:trPr>
        <w:tc>
          <w:tcPr>
            <w:tcW w:w="1718" w:type="dxa"/>
            <w:tcBorders>
              <w:top w:val="nil"/>
              <w:bottom w:val="nil"/>
            </w:tcBorders>
          </w:tcPr>
          <w:p w:rsidR="00880A4D" w:rsidRDefault="00880A4D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880A4D" w:rsidRPr="001E774A" w:rsidRDefault="00064633" w:rsidP="001E774A">
            <w:pPr>
              <w:pStyle w:val="TableParagraph"/>
              <w:ind w:left="74"/>
            </w:pPr>
            <w:r w:rsidRPr="001E774A">
              <w:t xml:space="preserve">Наличие </w:t>
            </w:r>
            <w:proofErr w:type="gramStart"/>
            <w:r w:rsidRPr="001E774A">
              <w:rPr>
                <w:spacing w:val="-2"/>
              </w:rPr>
              <w:t>комфортного</w:t>
            </w:r>
            <w:proofErr w:type="gramEnd"/>
          </w:p>
        </w:tc>
        <w:tc>
          <w:tcPr>
            <w:tcW w:w="1701" w:type="dxa"/>
            <w:vMerge w:val="restart"/>
          </w:tcPr>
          <w:p w:rsidR="00880A4D" w:rsidRDefault="00880A4D">
            <w:pPr>
              <w:pStyle w:val="TableParagraph"/>
              <w:rPr>
                <w:sz w:val="24"/>
              </w:rPr>
            </w:pPr>
          </w:p>
        </w:tc>
        <w:tc>
          <w:tcPr>
            <w:tcW w:w="1430" w:type="dxa"/>
            <w:tcBorders>
              <w:bottom w:val="nil"/>
            </w:tcBorders>
          </w:tcPr>
          <w:p w:rsidR="00880A4D" w:rsidRDefault="00064633">
            <w:pPr>
              <w:pStyle w:val="TableParagraph"/>
              <w:spacing w:line="254" w:lineRule="exact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939" w:type="dxa"/>
            <w:vMerge w:val="restart"/>
          </w:tcPr>
          <w:p w:rsidR="00880A4D" w:rsidRDefault="00880A4D">
            <w:pPr>
              <w:pStyle w:val="TableParagraph"/>
              <w:rPr>
                <w:sz w:val="24"/>
              </w:rPr>
            </w:pPr>
          </w:p>
        </w:tc>
      </w:tr>
      <w:tr w:rsidR="00880A4D" w:rsidTr="001E774A">
        <w:trPr>
          <w:trHeight w:val="261"/>
        </w:trPr>
        <w:tc>
          <w:tcPr>
            <w:tcW w:w="1718" w:type="dxa"/>
            <w:tcBorders>
              <w:top w:val="nil"/>
              <w:bottom w:val="nil"/>
            </w:tcBorders>
          </w:tcPr>
          <w:p w:rsidR="00880A4D" w:rsidRDefault="00880A4D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80A4D" w:rsidRPr="001E774A" w:rsidRDefault="00064633" w:rsidP="001E774A">
            <w:pPr>
              <w:pStyle w:val="TableParagraph"/>
              <w:ind w:left="74"/>
            </w:pPr>
            <w:r w:rsidRPr="001E774A">
              <w:rPr>
                <w:spacing w:val="-2"/>
              </w:rPr>
              <w:t>психологического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880A4D" w:rsidRDefault="00880A4D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</w:tr>
      <w:tr w:rsidR="00880A4D" w:rsidTr="001E774A">
        <w:trPr>
          <w:trHeight w:val="345"/>
        </w:trPr>
        <w:tc>
          <w:tcPr>
            <w:tcW w:w="1718" w:type="dxa"/>
            <w:tcBorders>
              <w:top w:val="nil"/>
              <w:bottom w:val="nil"/>
            </w:tcBorders>
          </w:tcPr>
          <w:p w:rsidR="00880A4D" w:rsidRDefault="00880A4D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880A4D" w:rsidRPr="001E774A" w:rsidRDefault="00064633" w:rsidP="001E774A">
            <w:pPr>
              <w:pStyle w:val="TableParagraph"/>
              <w:ind w:left="74"/>
            </w:pPr>
            <w:r w:rsidRPr="001E774A">
              <w:t>климата в</w:t>
            </w:r>
            <w:r w:rsidRPr="001E774A">
              <w:rPr>
                <w:spacing w:val="-2"/>
              </w:rPr>
              <w:t xml:space="preserve"> организации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</w:tcBorders>
          </w:tcPr>
          <w:p w:rsidR="00880A4D" w:rsidRDefault="00880A4D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</w:tr>
      <w:tr w:rsidR="00880A4D" w:rsidTr="001E774A">
        <w:trPr>
          <w:trHeight w:val="244"/>
        </w:trPr>
        <w:tc>
          <w:tcPr>
            <w:tcW w:w="1718" w:type="dxa"/>
            <w:tcBorders>
              <w:top w:val="nil"/>
              <w:bottom w:val="nil"/>
            </w:tcBorders>
          </w:tcPr>
          <w:p w:rsidR="00880A4D" w:rsidRDefault="00880A4D" w:rsidP="001E774A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880A4D" w:rsidRPr="001E774A" w:rsidRDefault="00064633" w:rsidP="001E774A">
            <w:pPr>
              <w:pStyle w:val="TableParagraph"/>
              <w:ind w:left="74"/>
            </w:pPr>
            <w:r w:rsidRPr="001E774A">
              <w:t xml:space="preserve">Логичность </w:t>
            </w:r>
            <w:r w:rsidRPr="001E774A">
              <w:rPr>
                <w:spacing w:val="-2"/>
              </w:rPr>
              <w:t>деятельности</w:t>
            </w:r>
          </w:p>
        </w:tc>
        <w:tc>
          <w:tcPr>
            <w:tcW w:w="1701" w:type="dxa"/>
            <w:vMerge w:val="restart"/>
          </w:tcPr>
          <w:p w:rsidR="00880A4D" w:rsidRDefault="00880A4D" w:rsidP="001E774A">
            <w:pPr>
              <w:pStyle w:val="TableParagraph"/>
              <w:rPr>
                <w:sz w:val="24"/>
              </w:rPr>
            </w:pPr>
          </w:p>
        </w:tc>
        <w:tc>
          <w:tcPr>
            <w:tcW w:w="1430" w:type="dxa"/>
            <w:tcBorders>
              <w:bottom w:val="nil"/>
            </w:tcBorders>
          </w:tcPr>
          <w:p w:rsidR="00880A4D" w:rsidRDefault="00064633" w:rsidP="001E774A">
            <w:pPr>
              <w:pStyle w:val="TableParagraph"/>
              <w:spacing w:line="254" w:lineRule="exact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939" w:type="dxa"/>
            <w:vMerge w:val="restart"/>
          </w:tcPr>
          <w:p w:rsidR="00880A4D" w:rsidRDefault="00880A4D" w:rsidP="001E774A">
            <w:pPr>
              <w:pStyle w:val="TableParagraph"/>
              <w:rPr>
                <w:sz w:val="24"/>
              </w:rPr>
            </w:pPr>
          </w:p>
        </w:tc>
      </w:tr>
      <w:tr w:rsidR="00880A4D" w:rsidTr="001E774A">
        <w:trPr>
          <w:trHeight w:val="260"/>
        </w:trPr>
        <w:tc>
          <w:tcPr>
            <w:tcW w:w="1718" w:type="dxa"/>
            <w:tcBorders>
              <w:top w:val="nil"/>
              <w:bottom w:val="nil"/>
            </w:tcBorders>
          </w:tcPr>
          <w:p w:rsidR="00880A4D" w:rsidRDefault="00880A4D" w:rsidP="001E774A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80A4D" w:rsidRPr="001E774A" w:rsidRDefault="00064633" w:rsidP="001E774A">
            <w:pPr>
              <w:pStyle w:val="TableParagraph"/>
              <w:ind w:left="74"/>
            </w:pPr>
            <w:r w:rsidRPr="001E774A">
              <w:t xml:space="preserve">наставника, </w:t>
            </w:r>
            <w:r w:rsidRPr="001E774A">
              <w:rPr>
                <w:spacing w:val="-2"/>
              </w:rPr>
              <w:t>понимание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880A4D" w:rsidRDefault="00880A4D" w:rsidP="001E774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880A4D" w:rsidRDefault="00880A4D" w:rsidP="001E774A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880A4D" w:rsidRDefault="00880A4D" w:rsidP="001E774A">
            <w:pPr>
              <w:rPr>
                <w:sz w:val="2"/>
                <w:szCs w:val="2"/>
              </w:rPr>
            </w:pPr>
          </w:p>
        </w:tc>
      </w:tr>
      <w:tr w:rsidR="00880A4D" w:rsidTr="001E774A">
        <w:trPr>
          <w:trHeight w:val="260"/>
        </w:trPr>
        <w:tc>
          <w:tcPr>
            <w:tcW w:w="1718" w:type="dxa"/>
            <w:tcBorders>
              <w:top w:val="nil"/>
              <w:bottom w:val="nil"/>
            </w:tcBorders>
          </w:tcPr>
          <w:p w:rsidR="00880A4D" w:rsidRDefault="00880A4D" w:rsidP="001E774A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80A4D" w:rsidRPr="001E774A" w:rsidRDefault="00064633" w:rsidP="001E774A">
            <w:pPr>
              <w:pStyle w:val="TableParagraph"/>
              <w:ind w:left="74"/>
            </w:pPr>
            <w:r w:rsidRPr="001E774A">
              <w:t>им</w:t>
            </w:r>
            <w:r w:rsidRPr="001E774A">
              <w:rPr>
                <w:spacing w:val="-2"/>
              </w:rPr>
              <w:t xml:space="preserve"> ситуации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880A4D" w:rsidRDefault="00880A4D" w:rsidP="001E774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880A4D" w:rsidRDefault="00880A4D" w:rsidP="001E774A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880A4D" w:rsidRDefault="00880A4D" w:rsidP="001E774A">
            <w:pPr>
              <w:rPr>
                <w:sz w:val="2"/>
                <w:szCs w:val="2"/>
              </w:rPr>
            </w:pPr>
          </w:p>
        </w:tc>
      </w:tr>
      <w:tr w:rsidR="00880A4D" w:rsidTr="001E774A">
        <w:trPr>
          <w:trHeight w:val="260"/>
        </w:trPr>
        <w:tc>
          <w:tcPr>
            <w:tcW w:w="1718" w:type="dxa"/>
            <w:tcBorders>
              <w:top w:val="nil"/>
              <w:bottom w:val="nil"/>
            </w:tcBorders>
          </w:tcPr>
          <w:p w:rsidR="00880A4D" w:rsidRDefault="00880A4D" w:rsidP="001E774A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80A4D" w:rsidRPr="001E774A" w:rsidRDefault="00064633" w:rsidP="001E774A">
            <w:pPr>
              <w:pStyle w:val="TableParagraph"/>
              <w:ind w:left="74"/>
            </w:pPr>
            <w:r w:rsidRPr="001E774A">
              <w:rPr>
                <w:spacing w:val="-2"/>
              </w:rPr>
              <w:t>наставляемого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880A4D" w:rsidRDefault="00880A4D" w:rsidP="001E774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880A4D" w:rsidRDefault="00880A4D" w:rsidP="001E774A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880A4D" w:rsidRDefault="00880A4D" w:rsidP="001E774A">
            <w:pPr>
              <w:rPr>
                <w:sz w:val="2"/>
                <w:szCs w:val="2"/>
              </w:rPr>
            </w:pPr>
          </w:p>
        </w:tc>
      </w:tr>
      <w:tr w:rsidR="00880A4D" w:rsidTr="001E774A">
        <w:trPr>
          <w:trHeight w:val="261"/>
        </w:trPr>
        <w:tc>
          <w:tcPr>
            <w:tcW w:w="1718" w:type="dxa"/>
            <w:tcBorders>
              <w:top w:val="nil"/>
              <w:bottom w:val="nil"/>
            </w:tcBorders>
          </w:tcPr>
          <w:p w:rsidR="00880A4D" w:rsidRDefault="00880A4D" w:rsidP="001E774A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80A4D" w:rsidRPr="001E774A" w:rsidRDefault="00064633" w:rsidP="001E774A">
            <w:pPr>
              <w:pStyle w:val="TableParagraph"/>
              <w:ind w:left="74"/>
            </w:pPr>
            <w:r w:rsidRPr="001E774A">
              <w:t xml:space="preserve">и правильность </w:t>
            </w:r>
            <w:r w:rsidRPr="001E774A">
              <w:rPr>
                <w:spacing w:val="-2"/>
              </w:rPr>
              <w:t>выбора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880A4D" w:rsidRDefault="00880A4D" w:rsidP="001E774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880A4D" w:rsidRDefault="00880A4D" w:rsidP="001E774A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880A4D" w:rsidRDefault="00880A4D" w:rsidP="001E774A">
            <w:pPr>
              <w:rPr>
                <w:sz w:val="2"/>
                <w:szCs w:val="2"/>
              </w:rPr>
            </w:pPr>
          </w:p>
        </w:tc>
      </w:tr>
      <w:tr w:rsidR="00880A4D" w:rsidTr="001E774A">
        <w:trPr>
          <w:trHeight w:val="261"/>
        </w:trPr>
        <w:tc>
          <w:tcPr>
            <w:tcW w:w="1718" w:type="dxa"/>
            <w:tcBorders>
              <w:top w:val="nil"/>
              <w:bottom w:val="nil"/>
            </w:tcBorders>
          </w:tcPr>
          <w:p w:rsidR="00880A4D" w:rsidRDefault="00880A4D" w:rsidP="001E774A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80A4D" w:rsidRPr="001E774A" w:rsidRDefault="00064633" w:rsidP="001E774A">
            <w:pPr>
              <w:pStyle w:val="TableParagraph"/>
              <w:ind w:left="74"/>
            </w:pPr>
            <w:r w:rsidRPr="001E774A">
              <w:t>основного</w:t>
            </w:r>
            <w:r w:rsidRPr="001E774A">
              <w:rPr>
                <w:spacing w:val="-2"/>
              </w:rPr>
              <w:t xml:space="preserve"> направления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880A4D" w:rsidRDefault="00880A4D" w:rsidP="001E774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880A4D" w:rsidRDefault="00880A4D" w:rsidP="001E774A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880A4D" w:rsidRDefault="00880A4D" w:rsidP="001E774A">
            <w:pPr>
              <w:rPr>
                <w:sz w:val="2"/>
                <w:szCs w:val="2"/>
              </w:rPr>
            </w:pPr>
          </w:p>
        </w:tc>
      </w:tr>
      <w:tr w:rsidR="00880A4D" w:rsidTr="001E774A">
        <w:trPr>
          <w:trHeight w:val="347"/>
        </w:trPr>
        <w:tc>
          <w:tcPr>
            <w:tcW w:w="1718" w:type="dxa"/>
            <w:tcBorders>
              <w:top w:val="nil"/>
            </w:tcBorders>
          </w:tcPr>
          <w:p w:rsidR="00880A4D" w:rsidRDefault="00880A4D" w:rsidP="001E774A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880A4D" w:rsidRPr="001E774A" w:rsidRDefault="00064633" w:rsidP="001E774A">
            <w:pPr>
              <w:pStyle w:val="TableParagraph"/>
              <w:ind w:left="74"/>
            </w:pPr>
            <w:r w:rsidRPr="001E774A">
              <w:rPr>
                <w:spacing w:val="-2"/>
              </w:rPr>
              <w:t>взаимодействия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880A4D" w:rsidRDefault="00880A4D" w:rsidP="001E774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</w:tcBorders>
          </w:tcPr>
          <w:p w:rsidR="00880A4D" w:rsidRDefault="00880A4D" w:rsidP="001E774A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880A4D" w:rsidRDefault="00880A4D" w:rsidP="001E774A">
            <w:pPr>
              <w:rPr>
                <w:sz w:val="2"/>
                <w:szCs w:val="2"/>
              </w:rPr>
            </w:pPr>
          </w:p>
        </w:tc>
      </w:tr>
      <w:tr w:rsidR="00880A4D" w:rsidTr="001E774A">
        <w:trPr>
          <w:trHeight w:val="339"/>
        </w:trPr>
        <w:tc>
          <w:tcPr>
            <w:tcW w:w="1718" w:type="dxa"/>
            <w:tcBorders>
              <w:bottom w:val="nil"/>
            </w:tcBorders>
          </w:tcPr>
          <w:p w:rsidR="00880A4D" w:rsidRDefault="00064633" w:rsidP="001E774A">
            <w:pPr>
              <w:pStyle w:val="TableParagraph"/>
              <w:spacing w:line="254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</w:p>
        </w:tc>
        <w:tc>
          <w:tcPr>
            <w:tcW w:w="3260" w:type="dxa"/>
            <w:tcBorders>
              <w:bottom w:val="nil"/>
            </w:tcBorders>
          </w:tcPr>
          <w:p w:rsidR="00880A4D" w:rsidRPr="001E774A" w:rsidRDefault="00064633" w:rsidP="001E774A">
            <w:pPr>
              <w:pStyle w:val="TableParagraph"/>
              <w:ind w:left="74"/>
            </w:pPr>
            <w:r w:rsidRPr="001E774A">
              <w:rPr>
                <w:spacing w:val="-2"/>
              </w:rPr>
              <w:t>Степень</w:t>
            </w:r>
          </w:p>
        </w:tc>
        <w:tc>
          <w:tcPr>
            <w:tcW w:w="1701" w:type="dxa"/>
            <w:vMerge w:val="restart"/>
          </w:tcPr>
          <w:p w:rsidR="00880A4D" w:rsidRDefault="00880A4D">
            <w:pPr>
              <w:pStyle w:val="TableParagraph"/>
              <w:rPr>
                <w:sz w:val="24"/>
              </w:rPr>
            </w:pPr>
          </w:p>
        </w:tc>
        <w:tc>
          <w:tcPr>
            <w:tcW w:w="1430" w:type="dxa"/>
            <w:tcBorders>
              <w:bottom w:val="nil"/>
            </w:tcBorders>
          </w:tcPr>
          <w:p w:rsidR="00880A4D" w:rsidRDefault="00064633">
            <w:pPr>
              <w:pStyle w:val="TableParagraph"/>
              <w:spacing w:line="254" w:lineRule="exact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939" w:type="dxa"/>
            <w:vMerge w:val="restart"/>
          </w:tcPr>
          <w:p w:rsidR="00880A4D" w:rsidRDefault="00880A4D">
            <w:pPr>
              <w:pStyle w:val="TableParagraph"/>
              <w:rPr>
                <w:sz w:val="24"/>
              </w:rPr>
            </w:pPr>
          </w:p>
        </w:tc>
      </w:tr>
      <w:tr w:rsidR="00880A4D" w:rsidTr="001E774A">
        <w:trPr>
          <w:trHeight w:val="260"/>
        </w:trPr>
        <w:tc>
          <w:tcPr>
            <w:tcW w:w="1718" w:type="dxa"/>
            <w:tcBorders>
              <w:top w:val="nil"/>
              <w:bottom w:val="nil"/>
            </w:tcBorders>
          </w:tcPr>
          <w:p w:rsidR="00880A4D" w:rsidRDefault="00064633">
            <w:pPr>
              <w:pStyle w:val="TableParagraph"/>
              <w:spacing w:line="241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эффективности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80A4D" w:rsidRPr="001E774A" w:rsidRDefault="00064633" w:rsidP="001E774A">
            <w:pPr>
              <w:pStyle w:val="TableParagraph"/>
              <w:ind w:left="74"/>
            </w:pPr>
            <w:r w:rsidRPr="001E774A">
              <w:t xml:space="preserve">удовлетворенности </w:t>
            </w:r>
            <w:r w:rsidRPr="001E774A">
              <w:rPr>
                <w:spacing w:val="-4"/>
              </w:rPr>
              <w:t>всех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880A4D" w:rsidRDefault="00880A4D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</w:tr>
      <w:tr w:rsidR="00880A4D" w:rsidTr="001E774A">
        <w:trPr>
          <w:trHeight w:val="261"/>
        </w:trPr>
        <w:tc>
          <w:tcPr>
            <w:tcW w:w="1718" w:type="dxa"/>
            <w:tcBorders>
              <w:top w:val="nil"/>
              <w:bottom w:val="nil"/>
            </w:tcBorders>
          </w:tcPr>
          <w:p w:rsidR="00880A4D" w:rsidRDefault="00064633">
            <w:pPr>
              <w:pStyle w:val="TableParagraph"/>
              <w:spacing w:line="241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участников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80A4D" w:rsidRPr="001E774A" w:rsidRDefault="00064633" w:rsidP="001E774A">
            <w:pPr>
              <w:pStyle w:val="TableParagraph"/>
              <w:ind w:left="74"/>
            </w:pPr>
            <w:r w:rsidRPr="001E774A">
              <w:rPr>
                <w:spacing w:val="-2"/>
              </w:rPr>
              <w:t>участников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880A4D" w:rsidRDefault="00880A4D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</w:tr>
      <w:tr w:rsidR="00880A4D" w:rsidTr="001E774A">
        <w:trPr>
          <w:trHeight w:val="260"/>
        </w:trPr>
        <w:tc>
          <w:tcPr>
            <w:tcW w:w="1718" w:type="dxa"/>
            <w:tcBorders>
              <w:top w:val="nil"/>
              <w:bottom w:val="nil"/>
            </w:tcBorders>
          </w:tcPr>
          <w:p w:rsidR="00880A4D" w:rsidRDefault="00064633">
            <w:pPr>
              <w:pStyle w:val="TableParagraph"/>
              <w:spacing w:line="241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наставнической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80A4D" w:rsidRPr="001E774A" w:rsidRDefault="00064633" w:rsidP="001E774A">
            <w:pPr>
              <w:pStyle w:val="TableParagraph"/>
              <w:ind w:left="74"/>
            </w:pPr>
            <w:r w:rsidRPr="001E774A">
              <w:rPr>
                <w:spacing w:val="-2"/>
              </w:rPr>
              <w:t>наставнической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880A4D" w:rsidRDefault="00880A4D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</w:tr>
      <w:tr w:rsidR="00880A4D" w:rsidTr="001E774A">
        <w:trPr>
          <w:trHeight w:val="261"/>
        </w:trPr>
        <w:tc>
          <w:tcPr>
            <w:tcW w:w="1718" w:type="dxa"/>
            <w:tcBorders>
              <w:top w:val="nil"/>
              <w:bottom w:val="nil"/>
            </w:tcBorders>
          </w:tcPr>
          <w:p w:rsidR="00880A4D" w:rsidRDefault="00064633">
            <w:pPr>
              <w:pStyle w:val="TableParagraph"/>
              <w:spacing w:line="241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64633" w:rsidRPr="001E774A" w:rsidRDefault="00064633" w:rsidP="001E774A">
            <w:pPr>
              <w:pStyle w:val="TableParagraph"/>
              <w:ind w:left="74"/>
              <w:rPr>
                <w:spacing w:val="-2"/>
              </w:rPr>
            </w:pPr>
            <w:r w:rsidRPr="001E774A">
              <w:rPr>
                <w:spacing w:val="-2"/>
              </w:rPr>
              <w:t>деятельности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880A4D" w:rsidRDefault="00880A4D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</w:tr>
      <w:tr w:rsidR="00880A4D" w:rsidTr="001E774A">
        <w:trPr>
          <w:trHeight w:val="69"/>
        </w:trPr>
        <w:tc>
          <w:tcPr>
            <w:tcW w:w="1718" w:type="dxa"/>
            <w:vMerge w:val="restart"/>
            <w:tcBorders>
              <w:top w:val="nil"/>
              <w:bottom w:val="nil"/>
            </w:tcBorders>
          </w:tcPr>
          <w:p w:rsidR="00880A4D" w:rsidRDefault="00064633">
            <w:pPr>
              <w:pStyle w:val="TableParagraph"/>
              <w:spacing w:line="263" w:lineRule="exact"/>
              <w:ind w:left="7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3260" w:type="dxa"/>
            <w:tcBorders>
              <w:top w:val="nil"/>
            </w:tcBorders>
          </w:tcPr>
          <w:p w:rsidR="00880A4D" w:rsidRPr="001E774A" w:rsidRDefault="00880A4D" w:rsidP="001E774A">
            <w:pPr>
              <w:pStyle w:val="TableParagraph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</w:tcBorders>
          </w:tcPr>
          <w:p w:rsidR="00880A4D" w:rsidRDefault="00880A4D">
            <w:pPr>
              <w:pStyle w:val="TableParagraph"/>
              <w:rPr>
                <w:sz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</w:tr>
      <w:tr w:rsidR="00880A4D" w:rsidTr="001E774A">
        <w:trPr>
          <w:trHeight w:val="342"/>
        </w:trPr>
        <w:tc>
          <w:tcPr>
            <w:tcW w:w="1718" w:type="dxa"/>
            <w:vMerge/>
            <w:tcBorders>
              <w:top w:val="nil"/>
              <w:bottom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880A4D" w:rsidRPr="001E774A" w:rsidRDefault="00064633" w:rsidP="001E774A">
            <w:pPr>
              <w:pStyle w:val="TableParagraph"/>
              <w:ind w:left="74"/>
            </w:pPr>
            <w:r w:rsidRPr="001E774A">
              <w:rPr>
                <w:spacing w:val="-2"/>
              </w:rPr>
              <w:t>Уровень</w:t>
            </w:r>
          </w:p>
        </w:tc>
        <w:tc>
          <w:tcPr>
            <w:tcW w:w="1701" w:type="dxa"/>
            <w:tcBorders>
              <w:bottom w:val="nil"/>
            </w:tcBorders>
          </w:tcPr>
          <w:p w:rsidR="00880A4D" w:rsidRDefault="00064633">
            <w:pPr>
              <w:pStyle w:val="TableParagraph"/>
              <w:spacing w:line="254" w:lineRule="exact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30" w:type="dxa"/>
            <w:vMerge w:val="restart"/>
          </w:tcPr>
          <w:p w:rsidR="00880A4D" w:rsidRDefault="00880A4D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  <w:vMerge w:val="restart"/>
          </w:tcPr>
          <w:p w:rsidR="00880A4D" w:rsidRDefault="00880A4D">
            <w:pPr>
              <w:pStyle w:val="TableParagraph"/>
              <w:rPr>
                <w:sz w:val="24"/>
              </w:rPr>
            </w:pPr>
          </w:p>
        </w:tc>
      </w:tr>
      <w:tr w:rsidR="00880A4D" w:rsidTr="001E774A">
        <w:trPr>
          <w:trHeight w:val="261"/>
        </w:trPr>
        <w:tc>
          <w:tcPr>
            <w:tcW w:w="1718" w:type="dxa"/>
            <w:tcBorders>
              <w:top w:val="nil"/>
              <w:bottom w:val="nil"/>
            </w:tcBorders>
          </w:tcPr>
          <w:p w:rsidR="00880A4D" w:rsidRDefault="00880A4D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80A4D" w:rsidRPr="001E774A" w:rsidRDefault="00064633" w:rsidP="001E774A">
            <w:pPr>
              <w:pStyle w:val="TableParagraph"/>
              <w:ind w:left="74"/>
            </w:pPr>
            <w:r w:rsidRPr="001E774A">
              <w:rPr>
                <w:spacing w:val="-2"/>
              </w:rPr>
              <w:t>удовлетворенности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80A4D" w:rsidRDefault="00880A4D">
            <w:pPr>
              <w:pStyle w:val="TableParagraph"/>
              <w:rPr>
                <w:sz w:val="18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</w:tr>
      <w:tr w:rsidR="00880A4D" w:rsidTr="001E774A">
        <w:trPr>
          <w:trHeight w:val="261"/>
        </w:trPr>
        <w:tc>
          <w:tcPr>
            <w:tcW w:w="1718" w:type="dxa"/>
            <w:tcBorders>
              <w:top w:val="nil"/>
              <w:bottom w:val="nil"/>
            </w:tcBorders>
          </w:tcPr>
          <w:p w:rsidR="00880A4D" w:rsidRDefault="00880A4D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80A4D" w:rsidRPr="001E774A" w:rsidRDefault="00064633" w:rsidP="001E774A">
            <w:pPr>
              <w:pStyle w:val="TableParagraph"/>
              <w:ind w:left="74"/>
            </w:pPr>
            <w:r w:rsidRPr="001E774A">
              <w:rPr>
                <w:spacing w:val="-2"/>
              </w:rPr>
              <w:t>партнеров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80A4D" w:rsidRDefault="00880A4D">
            <w:pPr>
              <w:pStyle w:val="TableParagraph"/>
              <w:rPr>
                <w:sz w:val="18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</w:tr>
      <w:tr w:rsidR="00880A4D" w:rsidTr="001E774A">
        <w:trPr>
          <w:trHeight w:val="260"/>
        </w:trPr>
        <w:tc>
          <w:tcPr>
            <w:tcW w:w="1718" w:type="dxa"/>
            <w:tcBorders>
              <w:top w:val="nil"/>
              <w:bottom w:val="nil"/>
            </w:tcBorders>
          </w:tcPr>
          <w:p w:rsidR="00880A4D" w:rsidRDefault="00880A4D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80A4D" w:rsidRPr="001E774A" w:rsidRDefault="00064633" w:rsidP="001E774A">
            <w:pPr>
              <w:pStyle w:val="TableParagraph"/>
              <w:ind w:left="74"/>
            </w:pPr>
            <w:r w:rsidRPr="001E774A">
              <w:t xml:space="preserve">от </w:t>
            </w:r>
            <w:r w:rsidRPr="001E774A">
              <w:rPr>
                <w:spacing w:val="-2"/>
              </w:rPr>
              <w:t>взаимодействия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80A4D" w:rsidRDefault="00880A4D">
            <w:pPr>
              <w:pStyle w:val="TableParagraph"/>
              <w:rPr>
                <w:sz w:val="18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</w:tr>
      <w:tr w:rsidR="00880A4D" w:rsidTr="001E774A">
        <w:trPr>
          <w:trHeight w:val="261"/>
        </w:trPr>
        <w:tc>
          <w:tcPr>
            <w:tcW w:w="1718" w:type="dxa"/>
            <w:tcBorders>
              <w:top w:val="nil"/>
              <w:bottom w:val="nil"/>
            </w:tcBorders>
          </w:tcPr>
          <w:p w:rsidR="00880A4D" w:rsidRDefault="00880A4D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80A4D" w:rsidRPr="001E774A" w:rsidRDefault="00064633" w:rsidP="001E774A">
            <w:pPr>
              <w:pStyle w:val="TableParagraph"/>
              <w:ind w:left="74"/>
            </w:pPr>
            <w:r w:rsidRPr="001E774A">
              <w:t xml:space="preserve">в </w:t>
            </w:r>
            <w:r w:rsidRPr="001E774A">
              <w:rPr>
                <w:spacing w:val="-2"/>
              </w:rPr>
              <w:t>наставнической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80A4D" w:rsidRDefault="00880A4D">
            <w:pPr>
              <w:pStyle w:val="TableParagraph"/>
              <w:rPr>
                <w:sz w:val="18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</w:tr>
      <w:tr w:rsidR="00880A4D" w:rsidTr="001E774A">
        <w:trPr>
          <w:trHeight w:val="345"/>
        </w:trPr>
        <w:tc>
          <w:tcPr>
            <w:tcW w:w="1718" w:type="dxa"/>
            <w:tcBorders>
              <w:top w:val="nil"/>
            </w:tcBorders>
          </w:tcPr>
          <w:p w:rsidR="00880A4D" w:rsidRDefault="00880A4D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064633" w:rsidRPr="001E774A" w:rsidRDefault="00064633" w:rsidP="001E774A">
            <w:pPr>
              <w:pStyle w:val="TableParagraph"/>
              <w:ind w:left="74"/>
              <w:rPr>
                <w:spacing w:val="-2"/>
              </w:rPr>
            </w:pPr>
            <w:r w:rsidRPr="001E774A">
              <w:rPr>
                <w:spacing w:val="-2"/>
              </w:rPr>
              <w:t>деятельности</w:t>
            </w:r>
          </w:p>
        </w:tc>
        <w:tc>
          <w:tcPr>
            <w:tcW w:w="1701" w:type="dxa"/>
            <w:tcBorders>
              <w:top w:val="nil"/>
            </w:tcBorders>
          </w:tcPr>
          <w:p w:rsidR="00880A4D" w:rsidRDefault="00880A4D">
            <w:pPr>
              <w:pStyle w:val="TableParagraph"/>
              <w:rPr>
                <w:sz w:val="24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</w:tr>
      <w:tr w:rsidR="00880A4D" w:rsidTr="001E774A">
        <w:trPr>
          <w:trHeight w:val="269"/>
        </w:trPr>
        <w:tc>
          <w:tcPr>
            <w:tcW w:w="1718" w:type="dxa"/>
            <w:tcBorders>
              <w:bottom w:val="nil"/>
            </w:tcBorders>
          </w:tcPr>
          <w:p w:rsidR="00880A4D" w:rsidRDefault="00064633">
            <w:pPr>
              <w:pStyle w:val="TableParagraph"/>
              <w:spacing w:line="254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Изменения</w:t>
            </w:r>
          </w:p>
        </w:tc>
        <w:tc>
          <w:tcPr>
            <w:tcW w:w="3260" w:type="dxa"/>
            <w:tcBorders>
              <w:bottom w:val="nil"/>
            </w:tcBorders>
          </w:tcPr>
          <w:p w:rsidR="00880A4D" w:rsidRPr="001E774A" w:rsidRDefault="00064633" w:rsidP="001E774A">
            <w:pPr>
              <w:pStyle w:val="TableParagraph"/>
              <w:ind w:left="74"/>
            </w:pPr>
            <w:r w:rsidRPr="001E774A">
              <w:rPr>
                <w:spacing w:val="-2"/>
              </w:rPr>
              <w:t>Активность</w:t>
            </w:r>
          </w:p>
        </w:tc>
        <w:tc>
          <w:tcPr>
            <w:tcW w:w="1701" w:type="dxa"/>
            <w:vMerge w:val="restart"/>
          </w:tcPr>
          <w:p w:rsidR="00880A4D" w:rsidRDefault="00880A4D">
            <w:pPr>
              <w:pStyle w:val="TableParagraph"/>
              <w:rPr>
                <w:sz w:val="24"/>
              </w:rPr>
            </w:pPr>
          </w:p>
        </w:tc>
        <w:tc>
          <w:tcPr>
            <w:tcW w:w="1430" w:type="dxa"/>
            <w:tcBorders>
              <w:bottom w:val="nil"/>
            </w:tcBorders>
          </w:tcPr>
          <w:p w:rsidR="00880A4D" w:rsidRDefault="00064633">
            <w:pPr>
              <w:pStyle w:val="TableParagraph"/>
              <w:spacing w:line="254" w:lineRule="exact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939" w:type="dxa"/>
            <w:vMerge w:val="restart"/>
          </w:tcPr>
          <w:p w:rsidR="00880A4D" w:rsidRDefault="00880A4D">
            <w:pPr>
              <w:pStyle w:val="TableParagraph"/>
              <w:rPr>
                <w:sz w:val="24"/>
              </w:rPr>
            </w:pPr>
          </w:p>
        </w:tc>
      </w:tr>
      <w:tr w:rsidR="00880A4D" w:rsidTr="001E774A">
        <w:trPr>
          <w:trHeight w:val="260"/>
        </w:trPr>
        <w:tc>
          <w:tcPr>
            <w:tcW w:w="1718" w:type="dxa"/>
            <w:tcBorders>
              <w:top w:val="nil"/>
              <w:bottom w:val="nil"/>
            </w:tcBorders>
          </w:tcPr>
          <w:p w:rsidR="00880A4D" w:rsidRDefault="00064633">
            <w:pPr>
              <w:pStyle w:val="TableParagraph"/>
              <w:spacing w:line="241" w:lineRule="exact"/>
              <w:ind w:left="7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личности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80A4D" w:rsidRPr="001E774A" w:rsidRDefault="00064633" w:rsidP="001E774A">
            <w:pPr>
              <w:pStyle w:val="TableParagraph"/>
              <w:ind w:left="74"/>
            </w:pPr>
            <w:r w:rsidRPr="001E774A">
              <w:t xml:space="preserve">и </w:t>
            </w:r>
            <w:r w:rsidRPr="001E774A">
              <w:rPr>
                <w:spacing w:val="-2"/>
              </w:rPr>
              <w:t>заинтересованность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880A4D" w:rsidRDefault="00880A4D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</w:tr>
      <w:tr w:rsidR="00880A4D" w:rsidTr="001E774A">
        <w:trPr>
          <w:trHeight w:val="260"/>
        </w:trPr>
        <w:tc>
          <w:tcPr>
            <w:tcW w:w="1718" w:type="dxa"/>
            <w:tcBorders>
              <w:top w:val="nil"/>
              <w:bottom w:val="nil"/>
            </w:tcBorders>
          </w:tcPr>
          <w:p w:rsidR="00880A4D" w:rsidRDefault="00064633">
            <w:pPr>
              <w:pStyle w:val="TableParagraph"/>
              <w:spacing w:line="241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наставляемого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80A4D" w:rsidRPr="001E774A" w:rsidRDefault="00064633" w:rsidP="001E774A">
            <w:pPr>
              <w:pStyle w:val="TableParagraph"/>
              <w:ind w:left="74"/>
            </w:pPr>
            <w:r w:rsidRPr="001E774A">
              <w:t xml:space="preserve">в </w:t>
            </w:r>
            <w:r w:rsidRPr="001E774A">
              <w:rPr>
                <w:spacing w:val="-2"/>
              </w:rPr>
              <w:t>участии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880A4D" w:rsidRDefault="00880A4D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</w:tr>
      <w:tr w:rsidR="00880A4D" w:rsidTr="001E774A">
        <w:trPr>
          <w:trHeight w:val="345"/>
        </w:trPr>
        <w:tc>
          <w:tcPr>
            <w:tcW w:w="1718" w:type="dxa"/>
            <w:tcBorders>
              <w:top w:val="nil"/>
            </w:tcBorders>
          </w:tcPr>
          <w:p w:rsidR="00880A4D" w:rsidRDefault="00880A4D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880A4D" w:rsidRPr="001E774A" w:rsidRDefault="00064633" w:rsidP="001E774A">
            <w:pPr>
              <w:pStyle w:val="TableParagraph"/>
              <w:ind w:left="74"/>
            </w:pPr>
            <w:r w:rsidRPr="001E774A">
              <w:t xml:space="preserve">в </w:t>
            </w:r>
            <w:r w:rsidRPr="001E774A">
              <w:rPr>
                <w:spacing w:val="-2"/>
              </w:rPr>
              <w:t>мероприятиях, связанных с наставнической деятельностью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</w:tcBorders>
          </w:tcPr>
          <w:p w:rsidR="00880A4D" w:rsidRDefault="00880A4D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</w:tr>
    </w:tbl>
    <w:p w:rsidR="00880A4D" w:rsidRDefault="00880A4D">
      <w:pPr>
        <w:rPr>
          <w:sz w:val="2"/>
          <w:szCs w:val="2"/>
        </w:rPr>
        <w:sectPr w:rsidR="00880A4D">
          <w:pgSz w:w="11910" w:h="16840"/>
          <w:pgMar w:top="900" w:right="380" w:bottom="1352" w:left="12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18"/>
        <w:gridCol w:w="3260"/>
        <w:gridCol w:w="1513"/>
        <w:gridCol w:w="1621"/>
        <w:gridCol w:w="1940"/>
      </w:tblGrid>
      <w:tr w:rsidR="00880A4D" w:rsidTr="00064633">
        <w:trPr>
          <w:trHeight w:val="342"/>
        </w:trPr>
        <w:tc>
          <w:tcPr>
            <w:tcW w:w="1718" w:type="dxa"/>
            <w:vMerge w:val="restart"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880A4D" w:rsidRDefault="00064633">
            <w:pPr>
              <w:pStyle w:val="TableParagraph"/>
              <w:spacing w:before="68" w:line="254" w:lineRule="exact"/>
              <w:ind w:left="70"/>
              <w:rPr>
                <w:sz w:val="24"/>
              </w:rPr>
            </w:pPr>
            <w:r>
              <w:rPr>
                <w:sz w:val="24"/>
              </w:rPr>
              <w:t xml:space="preserve">Степень </w:t>
            </w:r>
            <w:r>
              <w:rPr>
                <w:spacing w:val="-2"/>
                <w:sz w:val="24"/>
              </w:rPr>
              <w:t>применения</w:t>
            </w:r>
          </w:p>
        </w:tc>
        <w:tc>
          <w:tcPr>
            <w:tcW w:w="1513" w:type="dxa"/>
            <w:vMerge w:val="restart"/>
          </w:tcPr>
          <w:p w:rsidR="00880A4D" w:rsidRDefault="00880A4D">
            <w:pPr>
              <w:pStyle w:val="TableParagraph"/>
            </w:pPr>
          </w:p>
        </w:tc>
        <w:tc>
          <w:tcPr>
            <w:tcW w:w="1621" w:type="dxa"/>
            <w:tcBorders>
              <w:bottom w:val="nil"/>
            </w:tcBorders>
          </w:tcPr>
          <w:p w:rsidR="00880A4D" w:rsidRDefault="00064633">
            <w:pPr>
              <w:pStyle w:val="TableParagraph"/>
              <w:spacing w:before="68" w:line="254" w:lineRule="exact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940" w:type="dxa"/>
            <w:vMerge w:val="restart"/>
          </w:tcPr>
          <w:p w:rsidR="00880A4D" w:rsidRDefault="00880A4D">
            <w:pPr>
              <w:pStyle w:val="TableParagraph"/>
            </w:pPr>
          </w:p>
        </w:tc>
      </w:tr>
      <w:tr w:rsidR="00880A4D" w:rsidTr="00064633">
        <w:trPr>
          <w:trHeight w:val="260"/>
        </w:trPr>
        <w:tc>
          <w:tcPr>
            <w:tcW w:w="1718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80A4D" w:rsidRDefault="00064633">
            <w:pPr>
              <w:pStyle w:val="TableParagraph"/>
              <w:spacing w:line="241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наставляемыми</w:t>
            </w:r>
          </w:p>
        </w:tc>
        <w:tc>
          <w:tcPr>
            <w:tcW w:w="1513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880A4D" w:rsidRDefault="00880A4D">
            <w:pPr>
              <w:pStyle w:val="TableParagraph"/>
              <w:rPr>
                <w:sz w:val="18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</w:tr>
      <w:tr w:rsidR="00880A4D" w:rsidTr="00064633">
        <w:trPr>
          <w:trHeight w:val="261"/>
        </w:trPr>
        <w:tc>
          <w:tcPr>
            <w:tcW w:w="1718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80A4D" w:rsidRDefault="00064633">
            <w:pPr>
              <w:pStyle w:val="TableParagraph"/>
              <w:spacing w:line="241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полученных</w:t>
            </w:r>
          </w:p>
        </w:tc>
        <w:tc>
          <w:tcPr>
            <w:tcW w:w="1513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880A4D" w:rsidRDefault="00880A4D">
            <w:pPr>
              <w:pStyle w:val="TableParagraph"/>
              <w:rPr>
                <w:sz w:val="18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</w:tr>
      <w:tr w:rsidR="00880A4D" w:rsidTr="00064633">
        <w:trPr>
          <w:trHeight w:val="260"/>
        </w:trPr>
        <w:tc>
          <w:tcPr>
            <w:tcW w:w="1718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80A4D" w:rsidRDefault="00064633">
            <w:pPr>
              <w:pStyle w:val="TableParagraph"/>
              <w:spacing w:line="241" w:lineRule="exact"/>
              <w:ind w:left="70"/>
              <w:rPr>
                <w:sz w:val="24"/>
              </w:rPr>
            </w:pPr>
            <w:r>
              <w:rPr>
                <w:sz w:val="24"/>
              </w:rPr>
              <w:t>от наставника</w:t>
            </w:r>
            <w:r>
              <w:rPr>
                <w:spacing w:val="-2"/>
                <w:sz w:val="24"/>
              </w:rPr>
              <w:t xml:space="preserve"> знаний,</w:t>
            </w:r>
          </w:p>
        </w:tc>
        <w:tc>
          <w:tcPr>
            <w:tcW w:w="1513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880A4D" w:rsidRDefault="00880A4D">
            <w:pPr>
              <w:pStyle w:val="TableParagraph"/>
              <w:rPr>
                <w:sz w:val="18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</w:tr>
      <w:tr w:rsidR="00880A4D" w:rsidTr="00064633">
        <w:trPr>
          <w:trHeight w:val="260"/>
        </w:trPr>
        <w:tc>
          <w:tcPr>
            <w:tcW w:w="1718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80A4D" w:rsidRDefault="00064633">
            <w:pPr>
              <w:pStyle w:val="TableParagraph"/>
              <w:spacing w:line="241" w:lineRule="exact"/>
              <w:ind w:left="70"/>
              <w:rPr>
                <w:sz w:val="24"/>
              </w:rPr>
            </w:pPr>
            <w:r>
              <w:rPr>
                <w:sz w:val="24"/>
              </w:rPr>
              <w:t xml:space="preserve">умений и </w:t>
            </w:r>
            <w:r>
              <w:rPr>
                <w:spacing w:val="-2"/>
                <w:sz w:val="24"/>
              </w:rPr>
              <w:t>опыта</w:t>
            </w:r>
          </w:p>
        </w:tc>
        <w:tc>
          <w:tcPr>
            <w:tcW w:w="1513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880A4D" w:rsidRDefault="00880A4D">
            <w:pPr>
              <w:pStyle w:val="TableParagraph"/>
              <w:rPr>
                <w:sz w:val="18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</w:tr>
      <w:tr w:rsidR="00880A4D" w:rsidTr="00064633">
        <w:trPr>
          <w:trHeight w:val="261"/>
        </w:trPr>
        <w:tc>
          <w:tcPr>
            <w:tcW w:w="1718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80A4D" w:rsidRDefault="00064633">
            <w:pPr>
              <w:pStyle w:val="TableParagraph"/>
              <w:spacing w:line="241" w:lineRule="exact"/>
              <w:ind w:left="7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профессиональных</w:t>
            </w:r>
          </w:p>
        </w:tc>
        <w:tc>
          <w:tcPr>
            <w:tcW w:w="1513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880A4D" w:rsidRDefault="00880A4D">
            <w:pPr>
              <w:pStyle w:val="TableParagraph"/>
              <w:rPr>
                <w:sz w:val="18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</w:tr>
      <w:tr w:rsidR="00880A4D" w:rsidTr="00064633">
        <w:trPr>
          <w:trHeight w:val="260"/>
        </w:trPr>
        <w:tc>
          <w:tcPr>
            <w:tcW w:w="1718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80A4D" w:rsidRDefault="00064633">
            <w:pPr>
              <w:pStyle w:val="TableParagraph"/>
              <w:spacing w:line="241" w:lineRule="exact"/>
              <w:ind w:left="70"/>
              <w:rPr>
                <w:sz w:val="24"/>
              </w:rPr>
            </w:pPr>
            <w:r>
              <w:rPr>
                <w:sz w:val="24"/>
              </w:rPr>
              <w:t xml:space="preserve">(учебных, </w:t>
            </w:r>
            <w:r>
              <w:rPr>
                <w:spacing w:val="-2"/>
                <w:sz w:val="24"/>
              </w:rPr>
              <w:t>жизненных)</w:t>
            </w:r>
          </w:p>
        </w:tc>
        <w:tc>
          <w:tcPr>
            <w:tcW w:w="1513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880A4D" w:rsidRDefault="00880A4D">
            <w:pPr>
              <w:pStyle w:val="TableParagraph"/>
              <w:rPr>
                <w:sz w:val="18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</w:tr>
      <w:tr w:rsidR="00880A4D" w:rsidTr="00064633">
        <w:trPr>
          <w:trHeight w:val="261"/>
        </w:trPr>
        <w:tc>
          <w:tcPr>
            <w:tcW w:w="1718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80A4D" w:rsidRDefault="00064633">
            <w:pPr>
              <w:pStyle w:val="TableParagraph"/>
              <w:spacing w:line="241" w:lineRule="exact"/>
              <w:ind w:left="70"/>
              <w:rPr>
                <w:sz w:val="24"/>
              </w:rPr>
            </w:pPr>
            <w:r>
              <w:rPr>
                <w:sz w:val="24"/>
              </w:rPr>
              <w:t>ситуациях,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активная</w:t>
            </w:r>
            <w:proofErr w:type="gramEnd"/>
          </w:p>
        </w:tc>
        <w:tc>
          <w:tcPr>
            <w:tcW w:w="1513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880A4D" w:rsidRDefault="00880A4D">
            <w:pPr>
              <w:pStyle w:val="TableParagraph"/>
              <w:rPr>
                <w:sz w:val="18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</w:tr>
      <w:tr w:rsidR="00880A4D" w:rsidTr="00064633">
        <w:trPr>
          <w:trHeight w:val="345"/>
        </w:trPr>
        <w:tc>
          <w:tcPr>
            <w:tcW w:w="1718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880A4D" w:rsidRDefault="00064633">
            <w:pPr>
              <w:pStyle w:val="TableParagraph"/>
              <w:spacing w:line="263" w:lineRule="exact"/>
              <w:ind w:left="70"/>
              <w:rPr>
                <w:sz w:val="24"/>
              </w:rPr>
            </w:pPr>
            <w:r>
              <w:rPr>
                <w:sz w:val="24"/>
              </w:rPr>
              <w:t xml:space="preserve">гражданская </w:t>
            </w:r>
            <w:r>
              <w:rPr>
                <w:spacing w:val="-2"/>
                <w:sz w:val="24"/>
              </w:rPr>
              <w:t>позиция</w:t>
            </w:r>
          </w:p>
        </w:tc>
        <w:tc>
          <w:tcPr>
            <w:tcW w:w="1513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 w:rsidR="00880A4D" w:rsidRDefault="00880A4D">
            <w:pPr>
              <w:pStyle w:val="TableParagraph"/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:rsidR="00880A4D" w:rsidRDefault="00880A4D">
            <w:pPr>
              <w:rPr>
                <w:sz w:val="2"/>
                <w:szCs w:val="2"/>
              </w:rPr>
            </w:pPr>
          </w:p>
        </w:tc>
      </w:tr>
    </w:tbl>
    <w:p w:rsidR="00880A4D" w:rsidRDefault="00064633">
      <w:pPr>
        <w:pStyle w:val="a4"/>
        <w:numPr>
          <w:ilvl w:val="0"/>
          <w:numId w:val="3"/>
        </w:numPr>
        <w:tabs>
          <w:tab w:val="left" w:pos="920"/>
        </w:tabs>
        <w:spacing w:before="12"/>
        <w:rPr>
          <w:sz w:val="24"/>
        </w:rPr>
      </w:pPr>
      <w:r>
        <w:rPr>
          <w:sz w:val="24"/>
        </w:rPr>
        <w:t xml:space="preserve">15–18 баллов – оптимальный </w:t>
      </w:r>
      <w:r>
        <w:rPr>
          <w:spacing w:val="-2"/>
          <w:sz w:val="24"/>
        </w:rPr>
        <w:t>уровень;</w:t>
      </w:r>
    </w:p>
    <w:p w:rsidR="00880A4D" w:rsidRDefault="00064633">
      <w:pPr>
        <w:pStyle w:val="a4"/>
        <w:numPr>
          <w:ilvl w:val="0"/>
          <w:numId w:val="3"/>
        </w:numPr>
        <w:tabs>
          <w:tab w:val="left" w:pos="920"/>
        </w:tabs>
        <w:rPr>
          <w:sz w:val="24"/>
        </w:rPr>
      </w:pPr>
      <w:r>
        <w:rPr>
          <w:sz w:val="24"/>
        </w:rPr>
        <w:t xml:space="preserve">9–14 баллов – допустимый </w:t>
      </w:r>
      <w:r>
        <w:rPr>
          <w:spacing w:val="-2"/>
          <w:sz w:val="24"/>
        </w:rPr>
        <w:t>уровень;</w:t>
      </w:r>
    </w:p>
    <w:p w:rsidR="00880A4D" w:rsidRDefault="00064633">
      <w:pPr>
        <w:pStyle w:val="a4"/>
        <w:numPr>
          <w:ilvl w:val="0"/>
          <w:numId w:val="3"/>
        </w:numPr>
        <w:tabs>
          <w:tab w:val="left" w:pos="920"/>
        </w:tabs>
        <w:rPr>
          <w:sz w:val="24"/>
        </w:rPr>
      </w:pPr>
      <w:r>
        <w:rPr>
          <w:sz w:val="24"/>
        </w:rPr>
        <w:t xml:space="preserve">0–8 баллов – недопустимый </w:t>
      </w:r>
      <w:r>
        <w:rPr>
          <w:spacing w:val="-2"/>
          <w:sz w:val="24"/>
        </w:rPr>
        <w:t>уровень.</w:t>
      </w:r>
    </w:p>
    <w:p w:rsidR="00880A4D" w:rsidRDefault="00064633">
      <w:pPr>
        <w:pStyle w:val="a3"/>
        <w:spacing w:before="1"/>
      </w:pPr>
      <w:r>
        <w:t xml:space="preserve">Эффективность программы наставничества – 13баллов (допустимый </w:t>
      </w:r>
      <w:r>
        <w:rPr>
          <w:spacing w:val="-2"/>
        </w:rPr>
        <w:t>уровень).</w:t>
      </w:r>
    </w:p>
    <w:p w:rsidR="00880A4D" w:rsidRDefault="00880A4D">
      <w:pPr>
        <w:pStyle w:val="a3"/>
        <w:ind w:left="0"/>
      </w:pPr>
    </w:p>
    <w:p w:rsidR="00880A4D" w:rsidRPr="00A15EAB" w:rsidRDefault="00064633" w:rsidP="001E774A">
      <w:pPr>
        <w:pStyle w:val="a4"/>
        <w:numPr>
          <w:ilvl w:val="1"/>
          <w:numId w:val="7"/>
        </w:numPr>
        <w:tabs>
          <w:tab w:val="left" w:pos="620"/>
        </w:tabs>
        <w:ind w:right="568" w:firstLine="0"/>
        <w:jc w:val="both"/>
        <w:rPr>
          <w:sz w:val="24"/>
        </w:rPr>
      </w:pPr>
      <w:r>
        <w:rPr>
          <w:sz w:val="24"/>
        </w:rPr>
        <w:t xml:space="preserve">Для оценки соответствия условий реализации программы требованиям Целевой модели, </w:t>
      </w:r>
      <w:r w:rsidRPr="00A15EAB">
        <w:rPr>
          <w:sz w:val="24"/>
          <w:szCs w:val="24"/>
        </w:rPr>
        <w:t>современным подходам и технологиям проведен количественный анализ результатов</w:t>
      </w:r>
      <w:r w:rsidR="00A15EAB" w:rsidRPr="00A15EAB">
        <w:rPr>
          <w:sz w:val="24"/>
          <w:szCs w:val="24"/>
        </w:rPr>
        <w:t xml:space="preserve"> </w:t>
      </w:r>
      <w:r w:rsidRPr="00A15EAB">
        <w:rPr>
          <w:sz w:val="24"/>
          <w:szCs w:val="24"/>
        </w:rPr>
        <w:t>программы</w:t>
      </w:r>
      <w:r w:rsidR="00A15EAB" w:rsidRPr="00A15EAB">
        <w:rPr>
          <w:sz w:val="24"/>
          <w:szCs w:val="24"/>
        </w:rPr>
        <w:t xml:space="preserve"> </w:t>
      </w:r>
      <w:r w:rsidRPr="00A15EAB">
        <w:rPr>
          <w:sz w:val="24"/>
          <w:szCs w:val="24"/>
        </w:rPr>
        <w:t>наставничества</w:t>
      </w:r>
      <w:r w:rsidR="00A15EAB" w:rsidRPr="00A15EAB">
        <w:rPr>
          <w:sz w:val="24"/>
          <w:szCs w:val="24"/>
        </w:rPr>
        <w:t xml:space="preserve"> </w:t>
      </w:r>
      <w:r w:rsidRPr="00A15EAB">
        <w:rPr>
          <w:sz w:val="24"/>
          <w:szCs w:val="24"/>
        </w:rPr>
        <w:t>(таблица</w:t>
      </w:r>
      <w:r w:rsidRPr="00A15EAB">
        <w:rPr>
          <w:spacing w:val="-5"/>
          <w:sz w:val="24"/>
          <w:szCs w:val="24"/>
        </w:rPr>
        <w:t xml:space="preserve"> 5).</w:t>
      </w:r>
    </w:p>
    <w:p w:rsidR="00A15EAB" w:rsidRPr="00A15EAB" w:rsidRDefault="00A15EAB" w:rsidP="00A15EAB">
      <w:pPr>
        <w:pStyle w:val="a4"/>
        <w:numPr>
          <w:ilvl w:val="1"/>
          <w:numId w:val="7"/>
        </w:numPr>
        <w:tabs>
          <w:tab w:val="left" w:pos="620"/>
        </w:tabs>
        <w:ind w:right="568" w:firstLine="0"/>
        <w:rPr>
          <w:sz w:val="24"/>
        </w:rPr>
      </w:pPr>
    </w:p>
    <w:p w:rsidR="00880A4D" w:rsidRDefault="00064633">
      <w:pPr>
        <w:pStyle w:val="Heading1"/>
        <w:spacing w:before="5" w:after="4"/>
      </w:pPr>
      <w:r>
        <w:t>Таблица5.</w:t>
      </w:r>
      <w:r w:rsidR="00A15EAB">
        <w:t xml:space="preserve"> </w:t>
      </w:r>
      <w:r>
        <w:t>Количественный</w:t>
      </w:r>
      <w:r w:rsidR="00A15EAB">
        <w:t xml:space="preserve"> </w:t>
      </w:r>
      <w:r>
        <w:t>анализ</w:t>
      </w:r>
      <w:r w:rsidR="00A15EAB">
        <w:t xml:space="preserve"> </w:t>
      </w:r>
      <w:r>
        <w:t>результатов</w:t>
      </w:r>
      <w:r w:rsidR="00A15EAB">
        <w:t xml:space="preserve"> </w:t>
      </w:r>
      <w:r>
        <w:t>программы</w:t>
      </w:r>
      <w:r w:rsidR="00A15EAB">
        <w:t xml:space="preserve"> </w:t>
      </w:r>
      <w:r>
        <w:rPr>
          <w:spacing w:val="-2"/>
        </w:rPr>
        <w:t>наставничества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50"/>
        <w:gridCol w:w="2331"/>
        <w:gridCol w:w="2170"/>
      </w:tblGrid>
      <w:tr w:rsidR="00880A4D">
        <w:trPr>
          <w:trHeight w:val="978"/>
        </w:trPr>
        <w:tc>
          <w:tcPr>
            <w:tcW w:w="5550" w:type="dxa"/>
          </w:tcPr>
          <w:p w:rsidR="00880A4D" w:rsidRDefault="00064633">
            <w:pPr>
              <w:pStyle w:val="TableParagraph"/>
              <w:spacing w:before="73"/>
              <w:ind w:left="1600"/>
              <w:rPr>
                <w:b/>
                <w:sz w:val="24"/>
              </w:rPr>
            </w:pPr>
            <w:r>
              <w:rPr>
                <w:b/>
                <w:sz w:val="24"/>
              </w:rPr>
              <w:t>Изучаемый</w:t>
            </w:r>
            <w:r w:rsidR="00A15EA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параметр</w:t>
            </w:r>
          </w:p>
        </w:tc>
        <w:tc>
          <w:tcPr>
            <w:tcW w:w="2331" w:type="dxa"/>
          </w:tcPr>
          <w:p w:rsidR="00880A4D" w:rsidRDefault="00064633">
            <w:pPr>
              <w:pStyle w:val="TableParagraph"/>
              <w:spacing w:before="73"/>
              <w:ind w:left="359" w:right="318" w:firstLine="1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Показатель </w:t>
            </w:r>
            <w:r>
              <w:rPr>
                <w:b/>
                <w:sz w:val="24"/>
              </w:rPr>
              <w:t>до реализации программы</w:t>
            </w:r>
            <w:r>
              <w:rPr>
                <w:b/>
                <w:spacing w:val="-5"/>
                <w:sz w:val="24"/>
              </w:rPr>
              <w:t>(</w:t>
            </w:r>
            <w:proofErr w:type="spellStart"/>
            <w:r>
              <w:rPr>
                <w:b/>
                <w:spacing w:val="-5"/>
                <w:sz w:val="24"/>
              </w:rPr>
              <w:t>x</w:t>
            </w:r>
            <w:proofErr w:type="spellEnd"/>
            <w:r>
              <w:rPr>
                <w:b/>
                <w:spacing w:val="-5"/>
                <w:sz w:val="24"/>
              </w:rPr>
              <w:t>)</w:t>
            </w:r>
          </w:p>
        </w:tc>
        <w:tc>
          <w:tcPr>
            <w:tcW w:w="2170" w:type="dxa"/>
          </w:tcPr>
          <w:p w:rsidR="00880A4D" w:rsidRDefault="00064633">
            <w:pPr>
              <w:pStyle w:val="TableParagraph"/>
              <w:spacing w:before="73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 w:rsidR="00A15EA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после </w:t>
            </w:r>
            <w:r>
              <w:rPr>
                <w:b/>
                <w:spacing w:val="-2"/>
                <w:sz w:val="24"/>
              </w:rPr>
              <w:t xml:space="preserve">реализации </w:t>
            </w:r>
            <w:r>
              <w:rPr>
                <w:b/>
                <w:sz w:val="24"/>
              </w:rPr>
              <w:t>программы (</w:t>
            </w:r>
            <w:proofErr w:type="spellStart"/>
            <w:r>
              <w:rPr>
                <w:b/>
                <w:sz w:val="24"/>
              </w:rPr>
              <w:t>y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880A4D">
        <w:trPr>
          <w:trHeight w:val="1255"/>
        </w:trPr>
        <w:tc>
          <w:tcPr>
            <w:tcW w:w="5550" w:type="dxa"/>
          </w:tcPr>
          <w:p w:rsidR="00880A4D" w:rsidRDefault="00064633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1.Число</w:t>
            </w:r>
            <w:r w:rsidR="00A15EAB">
              <w:rPr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 w:rsidR="00A15EA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профессиональных работ </w:t>
            </w:r>
            <w:proofErr w:type="gramStart"/>
            <w:r>
              <w:rPr>
                <w:sz w:val="24"/>
              </w:rPr>
              <w:t>молодого</w:t>
            </w:r>
            <w:proofErr w:type="gramEnd"/>
          </w:p>
          <w:p w:rsidR="00880A4D" w:rsidRDefault="00064633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специалиста/наставляемого</w:t>
            </w:r>
            <w:r w:rsidR="00A15EAB">
              <w:rPr>
                <w:sz w:val="24"/>
              </w:rPr>
              <w:t xml:space="preserve"> </w:t>
            </w:r>
            <w:r>
              <w:rPr>
                <w:sz w:val="24"/>
              </w:rPr>
              <w:t>(статей,</w:t>
            </w:r>
            <w:r w:rsidR="00A15EAB">
              <w:rPr>
                <w:sz w:val="24"/>
              </w:rPr>
              <w:t xml:space="preserve"> </w:t>
            </w:r>
            <w:r>
              <w:rPr>
                <w:sz w:val="24"/>
              </w:rPr>
              <w:t>исследований, методических практик)</w:t>
            </w:r>
          </w:p>
        </w:tc>
        <w:tc>
          <w:tcPr>
            <w:tcW w:w="2331" w:type="dxa"/>
          </w:tcPr>
          <w:p w:rsidR="00880A4D" w:rsidRDefault="00064633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70" w:type="dxa"/>
          </w:tcPr>
          <w:p w:rsidR="00880A4D" w:rsidRDefault="00064633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80A4D">
        <w:trPr>
          <w:trHeight w:val="702"/>
        </w:trPr>
        <w:tc>
          <w:tcPr>
            <w:tcW w:w="5550" w:type="dxa"/>
          </w:tcPr>
          <w:p w:rsidR="00880A4D" w:rsidRDefault="00064633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2.Количество</w:t>
            </w:r>
            <w:r w:rsidR="00A15EAB">
              <w:rPr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 w:rsidR="00A15EA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15EAB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 w:rsidR="00A15EAB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проведенных молодым специалистом на активном уровне</w:t>
            </w:r>
          </w:p>
        </w:tc>
        <w:tc>
          <w:tcPr>
            <w:tcW w:w="2331" w:type="dxa"/>
          </w:tcPr>
          <w:p w:rsidR="00880A4D" w:rsidRDefault="00064633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70" w:type="dxa"/>
          </w:tcPr>
          <w:p w:rsidR="00880A4D" w:rsidRDefault="00A15EAB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</w:tr>
    </w:tbl>
    <w:p w:rsidR="00880A4D" w:rsidRDefault="00064633">
      <w:pPr>
        <w:pStyle w:val="a3"/>
      </w:pPr>
      <w:r>
        <w:t>По</w:t>
      </w:r>
      <w:r w:rsidR="00A15EAB">
        <w:t xml:space="preserve"> </w:t>
      </w:r>
      <w:r>
        <w:t>итогам</w:t>
      </w:r>
      <w:r w:rsidR="00A15EAB">
        <w:t xml:space="preserve"> </w:t>
      </w:r>
      <w:r>
        <w:t>первого</w:t>
      </w:r>
      <w:r w:rsidR="00A15EAB">
        <w:t xml:space="preserve"> </w:t>
      </w:r>
      <w:r>
        <w:t>этапа</w:t>
      </w:r>
      <w:r w:rsidR="00A15EAB">
        <w:t xml:space="preserve"> </w:t>
      </w:r>
      <w:r>
        <w:t>мониторинга</w:t>
      </w:r>
      <w:r w:rsidR="00A15EAB">
        <w:t xml:space="preserve"> </w:t>
      </w:r>
      <w:r>
        <w:t>можно</w:t>
      </w:r>
      <w:r w:rsidR="00A15EAB">
        <w:t xml:space="preserve"> </w:t>
      </w:r>
      <w:r>
        <w:t>сделать следующие</w:t>
      </w:r>
      <w:r w:rsidR="00A15EAB">
        <w:t xml:space="preserve"> </w:t>
      </w:r>
      <w:r>
        <w:rPr>
          <w:spacing w:val="-2"/>
        </w:rPr>
        <w:t>выводы:</w:t>
      </w:r>
    </w:p>
    <w:p w:rsidR="00880A4D" w:rsidRDefault="00064633" w:rsidP="001E774A">
      <w:pPr>
        <w:pStyle w:val="a4"/>
        <w:numPr>
          <w:ilvl w:val="0"/>
          <w:numId w:val="2"/>
        </w:numPr>
        <w:tabs>
          <w:tab w:val="left" w:pos="440"/>
        </w:tabs>
        <w:jc w:val="both"/>
        <w:rPr>
          <w:sz w:val="24"/>
        </w:rPr>
      </w:pPr>
      <w:r>
        <w:rPr>
          <w:sz w:val="24"/>
        </w:rPr>
        <w:t>Качество</w:t>
      </w:r>
      <w:r w:rsidR="00A15EAB">
        <w:rPr>
          <w:sz w:val="24"/>
        </w:rPr>
        <w:t xml:space="preserve"> </w:t>
      </w:r>
      <w:r>
        <w:rPr>
          <w:sz w:val="24"/>
        </w:rPr>
        <w:t>реализуемой</w:t>
      </w:r>
      <w:r w:rsidR="00A15EAB">
        <w:rPr>
          <w:sz w:val="24"/>
        </w:rPr>
        <w:t xml:space="preserve">  </w:t>
      </w:r>
      <w:r>
        <w:rPr>
          <w:sz w:val="24"/>
        </w:rPr>
        <w:t>в</w:t>
      </w:r>
      <w:r w:rsidR="00A15EAB">
        <w:rPr>
          <w:sz w:val="24"/>
        </w:rPr>
        <w:t xml:space="preserve"> </w:t>
      </w:r>
      <w:r>
        <w:rPr>
          <w:sz w:val="24"/>
        </w:rPr>
        <w:t>школе</w:t>
      </w:r>
      <w:r w:rsidR="00A15EAB">
        <w:rPr>
          <w:sz w:val="24"/>
        </w:rPr>
        <w:t xml:space="preserve"> </w:t>
      </w:r>
      <w:r>
        <w:rPr>
          <w:sz w:val="24"/>
        </w:rPr>
        <w:t>программы</w:t>
      </w:r>
      <w:r w:rsidR="00A15EAB">
        <w:rPr>
          <w:sz w:val="24"/>
        </w:rPr>
        <w:t xml:space="preserve"> </w:t>
      </w:r>
      <w:r>
        <w:rPr>
          <w:sz w:val="24"/>
        </w:rPr>
        <w:t>наставничества</w:t>
      </w:r>
      <w:r w:rsidR="00A15EAB">
        <w:rPr>
          <w:sz w:val="24"/>
        </w:rPr>
        <w:t xml:space="preserve"> </w:t>
      </w:r>
      <w:r>
        <w:rPr>
          <w:sz w:val="24"/>
        </w:rPr>
        <w:t>отвечает</w:t>
      </w:r>
      <w:r w:rsidR="00A15EAB">
        <w:rPr>
          <w:sz w:val="24"/>
        </w:rPr>
        <w:t xml:space="preserve"> </w:t>
      </w:r>
      <w:r>
        <w:rPr>
          <w:spacing w:val="-2"/>
          <w:sz w:val="24"/>
        </w:rPr>
        <w:t>принципам</w:t>
      </w:r>
    </w:p>
    <w:p w:rsidR="00A15EAB" w:rsidRDefault="00A15EAB" w:rsidP="001E774A">
      <w:pPr>
        <w:pStyle w:val="a3"/>
        <w:jc w:val="both"/>
      </w:pPr>
      <w:r>
        <w:t xml:space="preserve">и </w:t>
      </w:r>
      <w:r w:rsidR="00064633">
        <w:t>требованиям</w:t>
      </w:r>
      <w:r>
        <w:t xml:space="preserve"> </w:t>
      </w:r>
      <w:r w:rsidR="00064633">
        <w:t>Целевой</w:t>
      </w:r>
      <w:r>
        <w:t xml:space="preserve"> </w:t>
      </w:r>
      <w:r w:rsidR="00064633">
        <w:t>модели.</w:t>
      </w:r>
      <w:r>
        <w:t xml:space="preserve"> </w:t>
      </w:r>
      <w:r w:rsidR="00064633">
        <w:t>Сильные</w:t>
      </w:r>
      <w:r>
        <w:t xml:space="preserve"> </w:t>
      </w:r>
      <w:r w:rsidR="00064633">
        <w:t>стороны</w:t>
      </w:r>
      <w:r>
        <w:t xml:space="preserve"> </w:t>
      </w:r>
      <w:r w:rsidR="00064633">
        <w:t>и</w:t>
      </w:r>
      <w:r>
        <w:t xml:space="preserve"> </w:t>
      </w:r>
      <w:r w:rsidR="00064633">
        <w:t>возможности</w:t>
      </w:r>
      <w:r>
        <w:t xml:space="preserve"> </w:t>
      </w:r>
      <w:r w:rsidR="00064633">
        <w:t>программы</w:t>
      </w:r>
      <w:r>
        <w:t xml:space="preserve"> </w:t>
      </w:r>
      <w:r w:rsidR="00064633">
        <w:t>преобладают</w:t>
      </w:r>
      <w:r>
        <w:t xml:space="preserve"> </w:t>
      </w:r>
    </w:p>
    <w:p w:rsidR="00880A4D" w:rsidRDefault="00064633" w:rsidP="001E774A">
      <w:pPr>
        <w:pStyle w:val="a3"/>
        <w:jc w:val="both"/>
      </w:pPr>
      <w:r>
        <w:t>над слабыми и угрозами.</w:t>
      </w:r>
    </w:p>
    <w:p w:rsidR="00880A4D" w:rsidRDefault="00064633" w:rsidP="001E774A">
      <w:pPr>
        <w:pStyle w:val="a4"/>
        <w:numPr>
          <w:ilvl w:val="0"/>
          <w:numId w:val="2"/>
        </w:numPr>
        <w:tabs>
          <w:tab w:val="left" w:pos="440"/>
        </w:tabs>
        <w:ind w:left="200" w:right="896" w:firstLine="0"/>
        <w:jc w:val="both"/>
        <w:rPr>
          <w:sz w:val="24"/>
        </w:rPr>
      </w:pPr>
      <w:r>
        <w:rPr>
          <w:sz w:val="24"/>
        </w:rPr>
        <w:t>В</w:t>
      </w:r>
      <w:r w:rsidR="00A15EAB">
        <w:rPr>
          <w:sz w:val="24"/>
        </w:rPr>
        <w:t xml:space="preserve"> </w:t>
      </w:r>
      <w:r>
        <w:rPr>
          <w:sz w:val="24"/>
        </w:rPr>
        <w:t>результате</w:t>
      </w:r>
      <w:r w:rsidR="00A15EAB">
        <w:rPr>
          <w:sz w:val="24"/>
        </w:rPr>
        <w:t xml:space="preserve"> </w:t>
      </w:r>
      <w:r>
        <w:rPr>
          <w:sz w:val="24"/>
        </w:rPr>
        <w:t>реализации</w:t>
      </w:r>
      <w:r w:rsidR="00A15EAB">
        <w:rPr>
          <w:sz w:val="24"/>
        </w:rPr>
        <w:t xml:space="preserve"> </w:t>
      </w:r>
      <w:r>
        <w:rPr>
          <w:sz w:val="24"/>
        </w:rPr>
        <w:t>программы</w:t>
      </w:r>
      <w:r w:rsidR="00A15EAB">
        <w:rPr>
          <w:sz w:val="24"/>
        </w:rPr>
        <w:t xml:space="preserve"> </w:t>
      </w:r>
      <w:r>
        <w:rPr>
          <w:sz w:val="24"/>
        </w:rPr>
        <w:t>наставничества</w:t>
      </w:r>
      <w:r w:rsidR="00A15EAB">
        <w:rPr>
          <w:sz w:val="24"/>
        </w:rPr>
        <w:t xml:space="preserve"> </w:t>
      </w:r>
      <w:r>
        <w:rPr>
          <w:sz w:val="24"/>
        </w:rPr>
        <w:t>улучшились</w:t>
      </w:r>
      <w:r w:rsidR="00A15EAB">
        <w:rPr>
          <w:sz w:val="24"/>
        </w:rPr>
        <w:t xml:space="preserve"> </w:t>
      </w:r>
      <w:r>
        <w:rPr>
          <w:sz w:val="24"/>
        </w:rPr>
        <w:t>условия</w:t>
      </w:r>
      <w:r w:rsidR="00A15EAB">
        <w:rPr>
          <w:sz w:val="24"/>
        </w:rPr>
        <w:t xml:space="preserve"> </w:t>
      </w:r>
      <w:r>
        <w:rPr>
          <w:sz w:val="24"/>
        </w:rPr>
        <w:t>социального и профессионального благополучия в образовательной организации, а именно:</w:t>
      </w:r>
    </w:p>
    <w:p w:rsidR="00880A4D" w:rsidRDefault="00A15EAB" w:rsidP="001E774A">
      <w:pPr>
        <w:pStyle w:val="a4"/>
        <w:numPr>
          <w:ilvl w:val="1"/>
          <w:numId w:val="2"/>
        </w:numPr>
        <w:tabs>
          <w:tab w:val="left" w:pos="920"/>
          <w:tab w:val="left" w:pos="980"/>
        </w:tabs>
        <w:ind w:right="910" w:hanging="360"/>
        <w:jc w:val="both"/>
        <w:rPr>
          <w:sz w:val="24"/>
        </w:rPr>
      </w:pPr>
      <w:r>
        <w:rPr>
          <w:sz w:val="24"/>
        </w:rPr>
        <w:t>К</w:t>
      </w:r>
      <w:r w:rsidR="00064633">
        <w:rPr>
          <w:sz w:val="24"/>
        </w:rPr>
        <w:t>оличество</w:t>
      </w:r>
      <w:r>
        <w:rPr>
          <w:sz w:val="24"/>
        </w:rPr>
        <w:t xml:space="preserve"> </w:t>
      </w:r>
      <w:r w:rsidR="00064633">
        <w:rPr>
          <w:sz w:val="24"/>
        </w:rPr>
        <w:t>образовательных</w:t>
      </w:r>
      <w:r>
        <w:rPr>
          <w:sz w:val="24"/>
        </w:rPr>
        <w:t xml:space="preserve"> </w:t>
      </w:r>
      <w:r w:rsidR="00064633">
        <w:rPr>
          <w:sz w:val="24"/>
        </w:rPr>
        <w:t>и</w:t>
      </w:r>
      <w:r>
        <w:rPr>
          <w:sz w:val="24"/>
        </w:rPr>
        <w:t xml:space="preserve"> </w:t>
      </w:r>
      <w:r w:rsidR="00064633">
        <w:rPr>
          <w:sz w:val="24"/>
        </w:rPr>
        <w:t>культурных</w:t>
      </w:r>
      <w:r>
        <w:rPr>
          <w:sz w:val="24"/>
        </w:rPr>
        <w:t xml:space="preserve"> </w:t>
      </w:r>
      <w:r w:rsidR="00064633">
        <w:rPr>
          <w:sz w:val="24"/>
        </w:rPr>
        <w:t>проектов,</w:t>
      </w:r>
      <w:r>
        <w:rPr>
          <w:sz w:val="24"/>
        </w:rPr>
        <w:t xml:space="preserve"> </w:t>
      </w:r>
      <w:r w:rsidR="00064633">
        <w:rPr>
          <w:sz w:val="24"/>
        </w:rPr>
        <w:t>инициированных</w:t>
      </w:r>
      <w:r>
        <w:rPr>
          <w:sz w:val="24"/>
        </w:rPr>
        <w:t xml:space="preserve"> </w:t>
      </w:r>
      <w:r w:rsidR="00064633">
        <w:rPr>
          <w:sz w:val="24"/>
        </w:rPr>
        <w:t>молодыми педагогами, увеличилось до 2.</w:t>
      </w:r>
    </w:p>
    <w:p w:rsidR="00880A4D" w:rsidRDefault="00A15EAB" w:rsidP="001E774A">
      <w:pPr>
        <w:pStyle w:val="a4"/>
        <w:numPr>
          <w:ilvl w:val="1"/>
          <w:numId w:val="2"/>
        </w:numPr>
        <w:tabs>
          <w:tab w:val="left" w:pos="920"/>
          <w:tab w:val="left" w:pos="980"/>
        </w:tabs>
        <w:ind w:right="548" w:hanging="360"/>
        <w:jc w:val="both"/>
        <w:rPr>
          <w:sz w:val="24"/>
        </w:rPr>
      </w:pPr>
      <w:r>
        <w:rPr>
          <w:sz w:val="24"/>
        </w:rPr>
        <w:t>Ч</w:t>
      </w:r>
      <w:r w:rsidR="00064633">
        <w:rPr>
          <w:sz w:val="24"/>
        </w:rPr>
        <w:t>исло</w:t>
      </w:r>
      <w:r>
        <w:rPr>
          <w:sz w:val="24"/>
        </w:rPr>
        <w:t xml:space="preserve"> </w:t>
      </w:r>
      <w:r w:rsidR="00064633">
        <w:rPr>
          <w:sz w:val="24"/>
        </w:rPr>
        <w:t>собственных</w:t>
      </w:r>
      <w:r>
        <w:rPr>
          <w:sz w:val="24"/>
        </w:rPr>
        <w:t xml:space="preserve"> </w:t>
      </w:r>
      <w:r w:rsidR="00064633">
        <w:rPr>
          <w:sz w:val="24"/>
        </w:rPr>
        <w:t>педагогических</w:t>
      </w:r>
      <w:r>
        <w:rPr>
          <w:sz w:val="24"/>
        </w:rPr>
        <w:t xml:space="preserve"> </w:t>
      </w:r>
      <w:r w:rsidR="00064633">
        <w:rPr>
          <w:sz w:val="24"/>
        </w:rPr>
        <w:t>профессиональных</w:t>
      </w:r>
      <w:r>
        <w:rPr>
          <w:sz w:val="24"/>
        </w:rPr>
        <w:t xml:space="preserve"> </w:t>
      </w:r>
      <w:r w:rsidR="00064633">
        <w:rPr>
          <w:sz w:val="24"/>
        </w:rPr>
        <w:t>работ</w:t>
      </w:r>
      <w:r>
        <w:rPr>
          <w:sz w:val="24"/>
        </w:rPr>
        <w:t xml:space="preserve"> </w:t>
      </w:r>
      <w:r w:rsidR="00064633">
        <w:rPr>
          <w:sz w:val="24"/>
        </w:rPr>
        <w:t>молодых</w:t>
      </w:r>
      <w:r>
        <w:rPr>
          <w:sz w:val="24"/>
        </w:rPr>
        <w:t xml:space="preserve"> </w:t>
      </w:r>
      <w:r w:rsidR="00064633">
        <w:rPr>
          <w:sz w:val="24"/>
        </w:rPr>
        <w:t>специалистов</w:t>
      </w:r>
      <w:r>
        <w:rPr>
          <w:sz w:val="24"/>
        </w:rPr>
        <w:t xml:space="preserve"> </w:t>
      </w:r>
      <w:r w:rsidR="00064633">
        <w:rPr>
          <w:sz w:val="24"/>
        </w:rPr>
        <w:t>- наставляемых (статей, исследований, методических практик) выросло до 2.</w:t>
      </w:r>
    </w:p>
    <w:p w:rsidR="00A15EAB" w:rsidRPr="00A15EAB" w:rsidRDefault="00064633" w:rsidP="001E774A">
      <w:pPr>
        <w:pStyle w:val="a4"/>
        <w:numPr>
          <w:ilvl w:val="1"/>
          <w:numId w:val="2"/>
        </w:numPr>
        <w:tabs>
          <w:tab w:val="left" w:pos="920"/>
        </w:tabs>
        <w:ind w:left="920"/>
        <w:jc w:val="both"/>
        <w:rPr>
          <w:sz w:val="24"/>
        </w:rPr>
      </w:pPr>
      <w:r>
        <w:rPr>
          <w:sz w:val="24"/>
        </w:rPr>
        <w:t>Повысилось</w:t>
      </w:r>
      <w:r w:rsidR="00A15EAB">
        <w:rPr>
          <w:sz w:val="24"/>
        </w:rPr>
        <w:t xml:space="preserve"> </w:t>
      </w:r>
      <w:r>
        <w:rPr>
          <w:sz w:val="24"/>
        </w:rPr>
        <w:t>качество</w:t>
      </w:r>
      <w:r w:rsidR="00A15EAB">
        <w:rPr>
          <w:sz w:val="24"/>
        </w:rPr>
        <w:t xml:space="preserve"> </w:t>
      </w:r>
      <w:r>
        <w:rPr>
          <w:sz w:val="24"/>
        </w:rPr>
        <w:t>проведения уроков</w:t>
      </w:r>
      <w:r w:rsidR="00A15EAB">
        <w:rPr>
          <w:sz w:val="24"/>
        </w:rPr>
        <w:t xml:space="preserve"> </w:t>
      </w:r>
      <w:r>
        <w:rPr>
          <w:sz w:val="24"/>
        </w:rPr>
        <w:t>на</w:t>
      </w:r>
      <w:r w:rsidR="00A15EAB">
        <w:rPr>
          <w:sz w:val="24"/>
        </w:rPr>
        <w:t xml:space="preserve"> </w:t>
      </w:r>
      <w:r>
        <w:rPr>
          <w:spacing w:val="-5"/>
          <w:sz w:val="24"/>
        </w:rPr>
        <w:t>8</w:t>
      </w:r>
    </w:p>
    <w:p w:rsidR="00A15EAB" w:rsidRDefault="00A15EAB" w:rsidP="001E774A">
      <w:pPr>
        <w:pStyle w:val="a4"/>
        <w:tabs>
          <w:tab w:val="left" w:pos="920"/>
        </w:tabs>
        <w:ind w:firstLine="0"/>
        <w:jc w:val="both"/>
        <w:rPr>
          <w:b/>
        </w:rPr>
      </w:pPr>
    </w:p>
    <w:p w:rsidR="00880A4D" w:rsidRPr="00A15EAB" w:rsidRDefault="00064633" w:rsidP="001E774A">
      <w:pPr>
        <w:pStyle w:val="a4"/>
        <w:tabs>
          <w:tab w:val="left" w:pos="920"/>
        </w:tabs>
        <w:ind w:firstLine="0"/>
        <w:jc w:val="both"/>
        <w:rPr>
          <w:sz w:val="24"/>
          <w:szCs w:val="24"/>
        </w:rPr>
      </w:pPr>
      <w:r w:rsidRPr="00A15EAB">
        <w:rPr>
          <w:b/>
          <w:sz w:val="24"/>
          <w:szCs w:val="24"/>
        </w:rPr>
        <w:t>Этап</w:t>
      </w:r>
      <w:r w:rsidR="00A15EAB" w:rsidRPr="00A15EAB">
        <w:rPr>
          <w:b/>
          <w:sz w:val="24"/>
          <w:szCs w:val="24"/>
        </w:rPr>
        <w:t xml:space="preserve"> </w:t>
      </w:r>
      <w:r w:rsidRPr="00A15EAB">
        <w:rPr>
          <w:b/>
          <w:sz w:val="24"/>
          <w:szCs w:val="24"/>
        </w:rPr>
        <w:t>2.</w:t>
      </w:r>
      <w:r w:rsidR="00A15EAB" w:rsidRPr="00A15EAB">
        <w:rPr>
          <w:sz w:val="24"/>
          <w:szCs w:val="24"/>
        </w:rPr>
        <w:t xml:space="preserve"> </w:t>
      </w:r>
      <w:r w:rsidRPr="00A15EAB">
        <w:rPr>
          <w:sz w:val="24"/>
          <w:szCs w:val="24"/>
        </w:rPr>
        <w:t>Оценка</w:t>
      </w:r>
      <w:r w:rsidR="00A15EAB" w:rsidRPr="00A15EAB">
        <w:rPr>
          <w:sz w:val="24"/>
          <w:szCs w:val="24"/>
        </w:rPr>
        <w:t xml:space="preserve"> </w:t>
      </w:r>
      <w:r w:rsidRPr="00A15EAB">
        <w:rPr>
          <w:sz w:val="24"/>
          <w:szCs w:val="24"/>
        </w:rPr>
        <w:t>влияния</w:t>
      </w:r>
      <w:r w:rsidR="00A15EAB" w:rsidRPr="00A15EAB">
        <w:rPr>
          <w:sz w:val="24"/>
          <w:szCs w:val="24"/>
        </w:rPr>
        <w:t xml:space="preserve"> </w:t>
      </w:r>
      <w:r w:rsidRPr="00A15EAB">
        <w:rPr>
          <w:sz w:val="24"/>
          <w:szCs w:val="24"/>
        </w:rPr>
        <w:t>программы</w:t>
      </w:r>
      <w:r w:rsidR="00A15EAB" w:rsidRPr="00A15EAB">
        <w:rPr>
          <w:sz w:val="24"/>
          <w:szCs w:val="24"/>
        </w:rPr>
        <w:t xml:space="preserve"> </w:t>
      </w:r>
      <w:r w:rsidRPr="00A15EAB">
        <w:rPr>
          <w:sz w:val="24"/>
          <w:szCs w:val="24"/>
        </w:rPr>
        <w:t>наставничества</w:t>
      </w:r>
      <w:r w:rsidR="00A15EAB">
        <w:rPr>
          <w:sz w:val="24"/>
          <w:szCs w:val="24"/>
        </w:rPr>
        <w:t xml:space="preserve"> </w:t>
      </w:r>
      <w:r w:rsidRPr="00A15EAB">
        <w:rPr>
          <w:sz w:val="24"/>
          <w:szCs w:val="24"/>
        </w:rPr>
        <w:t>на</w:t>
      </w:r>
      <w:r w:rsidR="00A15EAB">
        <w:rPr>
          <w:sz w:val="24"/>
          <w:szCs w:val="24"/>
        </w:rPr>
        <w:t xml:space="preserve"> </w:t>
      </w:r>
      <w:r w:rsidRPr="00A15EAB">
        <w:rPr>
          <w:spacing w:val="-2"/>
          <w:sz w:val="24"/>
          <w:szCs w:val="24"/>
        </w:rPr>
        <w:t>участников</w:t>
      </w:r>
    </w:p>
    <w:p w:rsidR="00880A4D" w:rsidRDefault="00064633" w:rsidP="001E774A">
      <w:pPr>
        <w:pStyle w:val="a3"/>
        <w:spacing w:line="274" w:lineRule="exact"/>
        <w:jc w:val="both"/>
      </w:pPr>
      <w:r>
        <w:t>В</w:t>
      </w:r>
      <w:r w:rsidR="00A15EAB">
        <w:t xml:space="preserve"> </w:t>
      </w:r>
      <w:r>
        <w:t>рамках</w:t>
      </w:r>
      <w:r w:rsidR="00A15EAB">
        <w:t xml:space="preserve"> </w:t>
      </w:r>
      <w:r>
        <w:t>второго</w:t>
      </w:r>
      <w:r w:rsidR="00A15EAB">
        <w:t xml:space="preserve"> </w:t>
      </w:r>
      <w:r>
        <w:t>этапа</w:t>
      </w:r>
      <w:r w:rsidR="00A15EAB">
        <w:t xml:space="preserve"> </w:t>
      </w:r>
      <w:r>
        <w:t>мониторинга</w:t>
      </w:r>
      <w:r>
        <w:rPr>
          <w:spacing w:val="-2"/>
        </w:rPr>
        <w:t xml:space="preserve"> оценивались:</w:t>
      </w:r>
    </w:p>
    <w:p w:rsidR="00880A4D" w:rsidRDefault="00064633" w:rsidP="001E774A">
      <w:pPr>
        <w:pStyle w:val="a4"/>
        <w:numPr>
          <w:ilvl w:val="1"/>
          <w:numId w:val="2"/>
        </w:numPr>
        <w:tabs>
          <w:tab w:val="left" w:pos="920"/>
          <w:tab w:val="left" w:pos="980"/>
        </w:tabs>
        <w:ind w:right="1379" w:hanging="360"/>
        <w:jc w:val="both"/>
        <w:rPr>
          <w:sz w:val="24"/>
        </w:rPr>
      </w:pPr>
      <w:proofErr w:type="spellStart"/>
      <w:r>
        <w:rPr>
          <w:sz w:val="24"/>
        </w:rPr>
        <w:t>мотивационно-личностный</w:t>
      </w:r>
      <w:proofErr w:type="spellEnd"/>
      <w:r w:rsidR="00A15EAB">
        <w:rPr>
          <w:sz w:val="24"/>
        </w:rPr>
        <w:t xml:space="preserve"> </w:t>
      </w:r>
      <w:r>
        <w:rPr>
          <w:sz w:val="24"/>
        </w:rPr>
        <w:t>и</w:t>
      </w:r>
      <w:r w:rsidR="00A15EAB">
        <w:rPr>
          <w:sz w:val="24"/>
        </w:rPr>
        <w:t xml:space="preserve"> </w:t>
      </w:r>
      <w:r>
        <w:rPr>
          <w:sz w:val="24"/>
        </w:rPr>
        <w:t>профессиональный</w:t>
      </w:r>
      <w:r w:rsidR="00A15EAB">
        <w:rPr>
          <w:sz w:val="24"/>
        </w:rPr>
        <w:t xml:space="preserve"> </w:t>
      </w:r>
      <w:r>
        <w:rPr>
          <w:sz w:val="24"/>
        </w:rPr>
        <w:t>рост</w:t>
      </w:r>
      <w:r w:rsidR="00A15EAB">
        <w:rPr>
          <w:sz w:val="24"/>
        </w:rPr>
        <w:t xml:space="preserve"> </w:t>
      </w:r>
      <w:r>
        <w:rPr>
          <w:sz w:val="24"/>
        </w:rPr>
        <w:t>участников</w:t>
      </w:r>
      <w:r w:rsidR="00A15EAB">
        <w:rPr>
          <w:sz w:val="24"/>
        </w:rPr>
        <w:t xml:space="preserve"> </w:t>
      </w:r>
      <w:r>
        <w:rPr>
          <w:sz w:val="24"/>
        </w:rPr>
        <w:t xml:space="preserve">программы </w:t>
      </w:r>
      <w:r>
        <w:rPr>
          <w:spacing w:val="-2"/>
          <w:sz w:val="24"/>
        </w:rPr>
        <w:t>наставничества;</w:t>
      </w:r>
    </w:p>
    <w:p w:rsidR="00880A4D" w:rsidRDefault="00064633" w:rsidP="001E774A">
      <w:pPr>
        <w:pStyle w:val="a4"/>
        <w:numPr>
          <w:ilvl w:val="1"/>
          <w:numId w:val="2"/>
        </w:numPr>
        <w:tabs>
          <w:tab w:val="left" w:pos="920"/>
          <w:tab w:val="left" w:pos="980"/>
        </w:tabs>
        <w:ind w:right="1741" w:hanging="360"/>
        <w:jc w:val="both"/>
        <w:rPr>
          <w:sz w:val="24"/>
        </w:rPr>
      </w:pPr>
      <w:r>
        <w:rPr>
          <w:sz w:val="24"/>
        </w:rPr>
        <w:t>развитие</w:t>
      </w:r>
      <w:r w:rsidR="00A15EAB">
        <w:rPr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 w:rsidR="00A15EAB">
        <w:rPr>
          <w:sz w:val="24"/>
        </w:rPr>
        <w:t xml:space="preserve"> </w:t>
      </w:r>
      <w:r>
        <w:rPr>
          <w:sz w:val="24"/>
        </w:rPr>
        <w:t>навыков</w:t>
      </w:r>
      <w:r w:rsidR="00A15EAB">
        <w:rPr>
          <w:sz w:val="24"/>
        </w:rPr>
        <w:t xml:space="preserve"> </w:t>
      </w:r>
      <w:r>
        <w:rPr>
          <w:sz w:val="24"/>
        </w:rPr>
        <w:t>и</w:t>
      </w:r>
      <w:r w:rsidR="00A15EAB">
        <w:rPr>
          <w:sz w:val="24"/>
        </w:rPr>
        <w:t xml:space="preserve"> </w:t>
      </w:r>
      <w:r>
        <w:rPr>
          <w:sz w:val="24"/>
        </w:rPr>
        <w:t>уровня</w:t>
      </w:r>
      <w:r w:rsidR="00A15EAB">
        <w:rPr>
          <w:sz w:val="24"/>
        </w:rPr>
        <w:t xml:space="preserve"> </w:t>
      </w:r>
      <w:proofErr w:type="gramStart"/>
      <w:r>
        <w:rPr>
          <w:sz w:val="24"/>
        </w:rPr>
        <w:t>вовлеченности</w:t>
      </w:r>
      <w:proofErr w:type="gramEnd"/>
      <w:r w:rsidR="00A15EAB">
        <w:rPr>
          <w:sz w:val="24"/>
        </w:rPr>
        <w:t xml:space="preserve"> </w:t>
      </w:r>
      <w:r>
        <w:rPr>
          <w:sz w:val="24"/>
        </w:rPr>
        <w:t>обучающихся в образовательную деятельность;</w:t>
      </w:r>
    </w:p>
    <w:p w:rsidR="00880A4D" w:rsidRDefault="00064633" w:rsidP="001E774A">
      <w:pPr>
        <w:pStyle w:val="a4"/>
        <w:numPr>
          <w:ilvl w:val="1"/>
          <w:numId w:val="2"/>
        </w:numPr>
        <w:tabs>
          <w:tab w:val="left" w:pos="920"/>
          <w:tab w:val="left" w:pos="980"/>
        </w:tabs>
        <w:spacing w:before="67"/>
        <w:ind w:right="1418" w:hanging="360"/>
        <w:jc w:val="both"/>
        <w:rPr>
          <w:sz w:val="24"/>
        </w:rPr>
      </w:pPr>
      <w:r>
        <w:rPr>
          <w:sz w:val="24"/>
        </w:rPr>
        <w:t>динамика</w:t>
      </w:r>
      <w:r w:rsidR="00A15EAB">
        <w:rPr>
          <w:sz w:val="24"/>
        </w:rPr>
        <w:t xml:space="preserve"> </w:t>
      </w:r>
      <w:r>
        <w:rPr>
          <w:sz w:val="24"/>
        </w:rPr>
        <w:t>образовательных</w:t>
      </w:r>
      <w:r w:rsidR="00A15EAB">
        <w:rPr>
          <w:sz w:val="24"/>
        </w:rPr>
        <w:t xml:space="preserve"> </w:t>
      </w:r>
      <w:r>
        <w:rPr>
          <w:sz w:val="24"/>
        </w:rPr>
        <w:t>результатов</w:t>
      </w:r>
      <w:r w:rsidR="00A15EAB">
        <w:rPr>
          <w:sz w:val="24"/>
        </w:rPr>
        <w:t xml:space="preserve"> </w:t>
      </w:r>
      <w:r>
        <w:rPr>
          <w:sz w:val="24"/>
        </w:rPr>
        <w:t>с</w:t>
      </w:r>
      <w:r w:rsidR="00A15EAB">
        <w:rPr>
          <w:sz w:val="24"/>
        </w:rPr>
        <w:t xml:space="preserve"> </w:t>
      </w:r>
      <w:r>
        <w:rPr>
          <w:sz w:val="24"/>
        </w:rPr>
        <w:t>учетом</w:t>
      </w:r>
      <w:r w:rsidR="00A15EAB">
        <w:rPr>
          <w:sz w:val="24"/>
        </w:rPr>
        <w:t xml:space="preserve"> </w:t>
      </w:r>
      <w:r>
        <w:rPr>
          <w:sz w:val="24"/>
        </w:rPr>
        <w:t>эмоционально-личностных, интеллектуальных, мотивационных и социальных черт участников.</w:t>
      </w:r>
    </w:p>
    <w:p w:rsidR="00880A4D" w:rsidRDefault="00880A4D" w:rsidP="001E774A">
      <w:pPr>
        <w:pStyle w:val="a3"/>
        <w:ind w:left="0"/>
        <w:jc w:val="both"/>
      </w:pPr>
    </w:p>
    <w:p w:rsidR="00880A4D" w:rsidRDefault="00064633" w:rsidP="001E774A">
      <w:pPr>
        <w:pStyle w:val="a3"/>
        <w:jc w:val="both"/>
      </w:pPr>
      <w:r>
        <w:t>Изучение</w:t>
      </w:r>
      <w:r w:rsidR="00A15EAB">
        <w:t xml:space="preserve"> </w:t>
      </w:r>
      <w:r>
        <w:t>влияния</w:t>
      </w:r>
      <w:r w:rsidR="00A15EAB">
        <w:t xml:space="preserve"> </w:t>
      </w:r>
      <w:r>
        <w:t>программы</w:t>
      </w:r>
      <w:r w:rsidR="00A15EAB">
        <w:t xml:space="preserve"> </w:t>
      </w:r>
      <w:r>
        <w:t>на</w:t>
      </w:r>
      <w:r w:rsidR="00A15EAB">
        <w:t xml:space="preserve"> </w:t>
      </w:r>
      <w:r>
        <w:t>участников</w:t>
      </w:r>
      <w:r w:rsidR="00A15EAB">
        <w:t xml:space="preserve"> </w:t>
      </w:r>
      <w:r>
        <w:t>проходило</w:t>
      </w:r>
      <w:r w:rsidR="00A15EAB">
        <w:t xml:space="preserve"> </w:t>
      </w:r>
      <w:r>
        <w:t>в</w:t>
      </w:r>
      <w:r w:rsidR="00A15EAB">
        <w:t xml:space="preserve"> </w:t>
      </w:r>
      <w:r>
        <w:t>два</w:t>
      </w:r>
      <w:r w:rsidR="00A15EAB">
        <w:t xml:space="preserve"> </w:t>
      </w:r>
      <w:proofErr w:type="spellStart"/>
      <w:r>
        <w:t>подэтапа</w:t>
      </w:r>
      <w:proofErr w:type="spellEnd"/>
      <w:r>
        <w:t>:</w:t>
      </w:r>
      <w:r w:rsidR="00A15EAB">
        <w:t xml:space="preserve"> </w:t>
      </w:r>
      <w:r>
        <w:t>участники</w:t>
      </w:r>
      <w:r w:rsidR="00A15EAB">
        <w:t xml:space="preserve"> </w:t>
      </w:r>
      <w:r>
        <w:t>проходили анкетирование до входа в программу наставничества и по итогам участия в программе.</w:t>
      </w:r>
    </w:p>
    <w:p w:rsidR="00880A4D" w:rsidRDefault="00880A4D" w:rsidP="001E774A">
      <w:pPr>
        <w:pStyle w:val="a3"/>
        <w:spacing w:before="5"/>
        <w:ind w:left="0"/>
        <w:jc w:val="both"/>
      </w:pPr>
    </w:p>
    <w:p w:rsidR="00A15EAB" w:rsidRDefault="00A15EAB" w:rsidP="001E774A">
      <w:pPr>
        <w:pStyle w:val="a3"/>
        <w:spacing w:before="5"/>
        <w:ind w:left="0"/>
        <w:jc w:val="both"/>
      </w:pPr>
    </w:p>
    <w:p w:rsidR="00880A4D" w:rsidRDefault="00064633">
      <w:pPr>
        <w:pStyle w:val="Heading1"/>
        <w:spacing w:line="274" w:lineRule="exact"/>
      </w:pPr>
      <w:r>
        <w:lastRenderedPageBreak/>
        <w:t>По</w:t>
      </w:r>
      <w:r w:rsidR="00A15EAB">
        <w:t xml:space="preserve"> </w:t>
      </w:r>
      <w:r>
        <w:t>итогам</w:t>
      </w:r>
      <w:r w:rsidR="00A15EAB">
        <w:t xml:space="preserve"> </w:t>
      </w:r>
      <w:r>
        <w:t>второго</w:t>
      </w:r>
      <w:r w:rsidR="00A15EAB">
        <w:t xml:space="preserve"> </w:t>
      </w:r>
      <w:r>
        <w:t>этапа</w:t>
      </w:r>
      <w:r w:rsidR="00A15EAB">
        <w:t xml:space="preserve"> </w:t>
      </w:r>
      <w:r>
        <w:t>мониторинга</w:t>
      </w:r>
      <w:r w:rsidR="00A15EAB">
        <w:t xml:space="preserve"> </w:t>
      </w:r>
      <w:r>
        <w:t>можно</w:t>
      </w:r>
      <w:r w:rsidR="00A15EAB">
        <w:t xml:space="preserve"> </w:t>
      </w:r>
      <w:r>
        <w:t>сделать</w:t>
      </w:r>
      <w:r w:rsidR="00A15EAB">
        <w:t xml:space="preserve"> </w:t>
      </w:r>
      <w:r>
        <w:t>следующие</w:t>
      </w:r>
      <w:r w:rsidR="00A15EAB">
        <w:t xml:space="preserve"> </w:t>
      </w:r>
      <w:r>
        <w:rPr>
          <w:spacing w:val="-2"/>
        </w:rPr>
        <w:t>выводы:</w:t>
      </w:r>
    </w:p>
    <w:p w:rsidR="00880A4D" w:rsidRDefault="00064633" w:rsidP="001E774A">
      <w:pPr>
        <w:pStyle w:val="a4"/>
        <w:numPr>
          <w:ilvl w:val="1"/>
          <w:numId w:val="2"/>
        </w:numPr>
        <w:tabs>
          <w:tab w:val="left" w:pos="920"/>
        </w:tabs>
        <w:spacing w:line="274" w:lineRule="exact"/>
        <w:ind w:left="920"/>
        <w:jc w:val="both"/>
        <w:rPr>
          <w:sz w:val="24"/>
        </w:rPr>
      </w:pPr>
      <w:r>
        <w:rPr>
          <w:sz w:val="24"/>
        </w:rPr>
        <w:t>уровень</w:t>
      </w:r>
      <w:r w:rsidR="00A15EAB">
        <w:rPr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 w:rsidR="00A15EAB">
        <w:rPr>
          <w:sz w:val="24"/>
        </w:rPr>
        <w:t xml:space="preserve"> </w:t>
      </w:r>
      <w:r>
        <w:rPr>
          <w:sz w:val="24"/>
        </w:rPr>
        <w:t>навыков</w:t>
      </w:r>
      <w:r w:rsidR="00A15EAB">
        <w:rPr>
          <w:sz w:val="24"/>
        </w:rPr>
        <w:t xml:space="preserve"> </w:t>
      </w:r>
      <w:r>
        <w:rPr>
          <w:spacing w:val="-2"/>
          <w:sz w:val="24"/>
        </w:rPr>
        <w:t>вырос;</w:t>
      </w:r>
    </w:p>
    <w:p w:rsidR="00880A4D" w:rsidRDefault="00064633" w:rsidP="001E774A">
      <w:pPr>
        <w:pStyle w:val="a4"/>
        <w:numPr>
          <w:ilvl w:val="1"/>
          <w:numId w:val="2"/>
        </w:numPr>
        <w:tabs>
          <w:tab w:val="left" w:pos="920"/>
        </w:tabs>
        <w:ind w:left="920"/>
        <w:jc w:val="both"/>
        <w:rPr>
          <w:sz w:val="24"/>
        </w:rPr>
      </w:pPr>
      <w:r>
        <w:rPr>
          <w:sz w:val="24"/>
        </w:rPr>
        <w:t>уровень</w:t>
      </w:r>
      <w:r w:rsidR="00A15EAB">
        <w:rPr>
          <w:sz w:val="24"/>
        </w:rPr>
        <w:t xml:space="preserve"> </w:t>
      </w:r>
      <w:r>
        <w:rPr>
          <w:sz w:val="24"/>
        </w:rPr>
        <w:t>личной</w:t>
      </w:r>
      <w:r w:rsidR="00A15EAB">
        <w:rPr>
          <w:sz w:val="24"/>
        </w:rPr>
        <w:t xml:space="preserve"> </w:t>
      </w:r>
      <w:r>
        <w:rPr>
          <w:sz w:val="24"/>
        </w:rPr>
        <w:t>тревожности</w:t>
      </w:r>
      <w:r w:rsidR="00A15EAB">
        <w:rPr>
          <w:sz w:val="24"/>
        </w:rPr>
        <w:t xml:space="preserve"> </w:t>
      </w:r>
      <w:r>
        <w:rPr>
          <w:sz w:val="24"/>
        </w:rPr>
        <w:t>молодых</w:t>
      </w:r>
      <w:r w:rsidR="00A15EAB">
        <w:rPr>
          <w:sz w:val="24"/>
        </w:rPr>
        <w:t xml:space="preserve"> </w:t>
      </w:r>
      <w:r>
        <w:rPr>
          <w:sz w:val="24"/>
        </w:rPr>
        <w:t>специалистов</w:t>
      </w:r>
      <w:r w:rsidR="00A15EAB">
        <w:rPr>
          <w:sz w:val="24"/>
        </w:rPr>
        <w:t xml:space="preserve"> </w:t>
      </w:r>
      <w:r>
        <w:rPr>
          <w:spacing w:val="-2"/>
          <w:sz w:val="24"/>
        </w:rPr>
        <w:t>снизился;</w:t>
      </w:r>
    </w:p>
    <w:p w:rsidR="00880A4D" w:rsidRDefault="00064633" w:rsidP="001E774A">
      <w:pPr>
        <w:pStyle w:val="a4"/>
        <w:numPr>
          <w:ilvl w:val="1"/>
          <w:numId w:val="2"/>
        </w:numPr>
        <w:tabs>
          <w:tab w:val="left" w:pos="920"/>
        </w:tabs>
        <w:ind w:left="920"/>
        <w:jc w:val="both"/>
        <w:rPr>
          <w:sz w:val="24"/>
        </w:rPr>
      </w:pPr>
      <w:r>
        <w:rPr>
          <w:sz w:val="24"/>
        </w:rPr>
        <w:t>понимание</w:t>
      </w:r>
      <w:r w:rsidR="00A15EAB">
        <w:rPr>
          <w:sz w:val="24"/>
        </w:rPr>
        <w:t xml:space="preserve"> </w:t>
      </w:r>
      <w:r>
        <w:rPr>
          <w:sz w:val="24"/>
        </w:rPr>
        <w:t>собственного</w:t>
      </w:r>
      <w:r w:rsidR="00A15EAB">
        <w:rPr>
          <w:sz w:val="24"/>
        </w:rPr>
        <w:t xml:space="preserve"> </w:t>
      </w:r>
      <w:r>
        <w:rPr>
          <w:sz w:val="24"/>
        </w:rPr>
        <w:t>профессионального</w:t>
      </w:r>
      <w:r w:rsidR="00A15EAB">
        <w:rPr>
          <w:sz w:val="24"/>
        </w:rPr>
        <w:t xml:space="preserve"> </w:t>
      </w:r>
      <w:r>
        <w:rPr>
          <w:sz w:val="24"/>
        </w:rPr>
        <w:t>будущего</w:t>
      </w:r>
      <w:r w:rsidR="00A15EAB">
        <w:rPr>
          <w:sz w:val="24"/>
        </w:rPr>
        <w:t xml:space="preserve"> </w:t>
      </w:r>
      <w:r>
        <w:rPr>
          <w:spacing w:val="-2"/>
          <w:sz w:val="24"/>
        </w:rPr>
        <w:t>выросло;</w:t>
      </w:r>
    </w:p>
    <w:p w:rsidR="00880A4D" w:rsidRDefault="00064633" w:rsidP="001E774A">
      <w:pPr>
        <w:pStyle w:val="a4"/>
        <w:numPr>
          <w:ilvl w:val="1"/>
          <w:numId w:val="2"/>
        </w:numPr>
        <w:tabs>
          <w:tab w:val="left" w:pos="920"/>
        </w:tabs>
        <w:ind w:left="920"/>
        <w:jc w:val="both"/>
        <w:rPr>
          <w:sz w:val="24"/>
        </w:rPr>
      </w:pPr>
      <w:r>
        <w:rPr>
          <w:sz w:val="24"/>
        </w:rPr>
        <w:t>уровень</w:t>
      </w:r>
      <w:r w:rsidR="00A15EAB">
        <w:rPr>
          <w:sz w:val="24"/>
        </w:rPr>
        <w:t xml:space="preserve"> </w:t>
      </w:r>
      <w:r>
        <w:rPr>
          <w:sz w:val="24"/>
        </w:rPr>
        <w:t>профессионального</w:t>
      </w:r>
      <w:r w:rsidR="00A15EAB">
        <w:rPr>
          <w:sz w:val="24"/>
        </w:rPr>
        <w:t xml:space="preserve"> выгорания </w:t>
      </w:r>
      <w:r>
        <w:rPr>
          <w:sz w:val="24"/>
        </w:rPr>
        <w:t>педагогов</w:t>
      </w:r>
      <w:r w:rsidR="00A15EAB">
        <w:rPr>
          <w:sz w:val="24"/>
        </w:rPr>
        <w:t xml:space="preserve"> </w:t>
      </w:r>
      <w:r>
        <w:rPr>
          <w:spacing w:val="-2"/>
          <w:sz w:val="24"/>
        </w:rPr>
        <w:t>снизился;</w:t>
      </w:r>
    </w:p>
    <w:p w:rsidR="00880A4D" w:rsidRDefault="00064633" w:rsidP="001E774A">
      <w:pPr>
        <w:pStyle w:val="a4"/>
        <w:numPr>
          <w:ilvl w:val="1"/>
          <w:numId w:val="2"/>
        </w:numPr>
        <w:tabs>
          <w:tab w:val="left" w:pos="920"/>
        </w:tabs>
        <w:ind w:left="920"/>
        <w:jc w:val="both"/>
        <w:rPr>
          <w:sz w:val="24"/>
        </w:rPr>
      </w:pPr>
      <w:r>
        <w:rPr>
          <w:sz w:val="24"/>
        </w:rPr>
        <w:t>удовлетворенность</w:t>
      </w:r>
      <w:r w:rsidR="00A15EAB">
        <w:rPr>
          <w:sz w:val="24"/>
        </w:rPr>
        <w:t xml:space="preserve"> </w:t>
      </w:r>
      <w:r>
        <w:rPr>
          <w:sz w:val="24"/>
        </w:rPr>
        <w:t>профессией у</w:t>
      </w:r>
      <w:r w:rsidR="00A15EAB">
        <w:rPr>
          <w:sz w:val="24"/>
        </w:rPr>
        <w:t xml:space="preserve"> </w:t>
      </w:r>
      <w:r>
        <w:rPr>
          <w:sz w:val="24"/>
        </w:rPr>
        <w:t>педагогов</w:t>
      </w:r>
      <w:r w:rsidR="00A15EAB">
        <w:rPr>
          <w:sz w:val="24"/>
        </w:rPr>
        <w:t xml:space="preserve"> </w:t>
      </w:r>
      <w:r>
        <w:rPr>
          <w:spacing w:val="-2"/>
          <w:sz w:val="24"/>
        </w:rPr>
        <w:t>выросла;</w:t>
      </w:r>
    </w:p>
    <w:p w:rsidR="00880A4D" w:rsidRDefault="00064633" w:rsidP="001E774A">
      <w:pPr>
        <w:pStyle w:val="a4"/>
        <w:numPr>
          <w:ilvl w:val="1"/>
          <w:numId w:val="2"/>
        </w:numPr>
        <w:tabs>
          <w:tab w:val="left" w:pos="920"/>
        </w:tabs>
        <w:ind w:left="920"/>
        <w:jc w:val="both"/>
        <w:rPr>
          <w:sz w:val="24"/>
        </w:rPr>
      </w:pPr>
      <w:r>
        <w:rPr>
          <w:sz w:val="24"/>
        </w:rPr>
        <w:t>психологический</w:t>
      </w:r>
      <w:r w:rsidR="00A15EAB">
        <w:rPr>
          <w:sz w:val="24"/>
        </w:rPr>
        <w:t xml:space="preserve"> </w:t>
      </w:r>
      <w:r>
        <w:rPr>
          <w:sz w:val="24"/>
        </w:rPr>
        <w:t>климат</w:t>
      </w:r>
      <w:r w:rsidR="00A15EAB">
        <w:rPr>
          <w:sz w:val="24"/>
        </w:rPr>
        <w:t xml:space="preserve"> </w:t>
      </w:r>
      <w:r>
        <w:rPr>
          <w:sz w:val="24"/>
        </w:rPr>
        <w:t>в</w:t>
      </w:r>
      <w:r w:rsidR="00A15EAB">
        <w:rPr>
          <w:sz w:val="24"/>
        </w:rPr>
        <w:t xml:space="preserve"> </w:t>
      </w:r>
      <w:r>
        <w:rPr>
          <w:sz w:val="24"/>
        </w:rPr>
        <w:t>педагогическом</w:t>
      </w:r>
      <w:r w:rsidR="00A15EAB">
        <w:rPr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2"/>
          <w:sz w:val="24"/>
        </w:rPr>
        <w:t xml:space="preserve"> улучшился.</w:t>
      </w:r>
    </w:p>
    <w:p w:rsidR="00880A4D" w:rsidRDefault="00880A4D" w:rsidP="001E774A">
      <w:pPr>
        <w:pStyle w:val="a3"/>
        <w:spacing w:before="5"/>
        <w:ind w:left="0"/>
        <w:jc w:val="both"/>
      </w:pPr>
    </w:p>
    <w:p w:rsidR="00880A4D" w:rsidRDefault="00064633" w:rsidP="001E774A">
      <w:pPr>
        <w:pStyle w:val="Heading1"/>
        <w:spacing w:line="274" w:lineRule="exact"/>
        <w:jc w:val="both"/>
      </w:pPr>
      <w:r>
        <w:t>Выводы</w:t>
      </w:r>
      <w:r w:rsidR="00A15EAB">
        <w:t xml:space="preserve"> </w:t>
      </w:r>
      <w:r>
        <w:t>по</w:t>
      </w:r>
      <w:r w:rsidR="00A15EAB">
        <w:t xml:space="preserve"> </w:t>
      </w:r>
      <w:r>
        <w:t>итогам</w:t>
      </w:r>
      <w:r w:rsidR="00A15EAB">
        <w:t xml:space="preserve"> </w:t>
      </w:r>
      <w:r>
        <w:rPr>
          <w:spacing w:val="-2"/>
        </w:rPr>
        <w:t>мониторинга:</w:t>
      </w:r>
    </w:p>
    <w:p w:rsidR="00880A4D" w:rsidRDefault="00064633" w:rsidP="001E774A">
      <w:pPr>
        <w:pStyle w:val="a4"/>
        <w:numPr>
          <w:ilvl w:val="0"/>
          <w:numId w:val="1"/>
        </w:numPr>
        <w:tabs>
          <w:tab w:val="left" w:pos="440"/>
        </w:tabs>
        <w:ind w:right="1300" w:firstLine="0"/>
        <w:jc w:val="both"/>
        <w:rPr>
          <w:sz w:val="24"/>
        </w:rPr>
      </w:pPr>
      <w:r>
        <w:rPr>
          <w:sz w:val="24"/>
        </w:rPr>
        <w:t>Программа</w:t>
      </w:r>
      <w:r w:rsidR="00A15EAB">
        <w:rPr>
          <w:sz w:val="24"/>
        </w:rPr>
        <w:t xml:space="preserve"> </w:t>
      </w:r>
      <w:r>
        <w:rPr>
          <w:sz w:val="24"/>
        </w:rPr>
        <w:t>наставничества</w:t>
      </w:r>
      <w:r w:rsidR="00A15EAB">
        <w:rPr>
          <w:sz w:val="24"/>
        </w:rPr>
        <w:t xml:space="preserve"> </w:t>
      </w:r>
      <w:r>
        <w:rPr>
          <w:sz w:val="24"/>
        </w:rPr>
        <w:t>отвечает</w:t>
      </w:r>
      <w:r w:rsidR="00A15EAB">
        <w:rPr>
          <w:sz w:val="24"/>
        </w:rPr>
        <w:t xml:space="preserve"> </w:t>
      </w:r>
      <w:r>
        <w:rPr>
          <w:sz w:val="24"/>
        </w:rPr>
        <w:t>требованиям</w:t>
      </w:r>
      <w:r w:rsidR="00A15EAB">
        <w:rPr>
          <w:sz w:val="24"/>
        </w:rPr>
        <w:t xml:space="preserve"> </w:t>
      </w:r>
      <w:r>
        <w:rPr>
          <w:sz w:val="24"/>
        </w:rPr>
        <w:t>Целевой</w:t>
      </w:r>
      <w:r w:rsidR="00A15EAB">
        <w:rPr>
          <w:sz w:val="24"/>
        </w:rPr>
        <w:t xml:space="preserve"> </w:t>
      </w:r>
      <w:r>
        <w:rPr>
          <w:sz w:val="24"/>
        </w:rPr>
        <w:t>модели</w:t>
      </w:r>
      <w:r w:rsidR="00A15EAB">
        <w:rPr>
          <w:sz w:val="24"/>
        </w:rPr>
        <w:t xml:space="preserve"> </w:t>
      </w:r>
      <w:r>
        <w:rPr>
          <w:sz w:val="24"/>
        </w:rPr>
        <w:t xml:space="preserve">наставничества, утвержденной распоряжением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25.12.2019 № Р-145.</w:t>
      </w:r>
    </w:p>
    <w:p w:rsidR="00880A4D" w:rsidRDefault="00064633" w:rsidP="001E774A">
      <w:pPr>
        <w:pStyle w:val="a4"/>
        <w:numPr>
          <w:ilvl w:val="0"/>
          <w:numId w:val="1"/>
        </w:numPr>
        <w:tabs>
          <w:tab w:val="left" w:pos="440"/>
        </w:tabs>
        <w:ind w:right="703" w:firstLine="0"/>
        <w:jc w:val="both"/>
        <w:rPr>
          <w:sz w:val="24"/>
        </w:rPr>
      </w:pPr>
      <w:r>
        <w:rPr>
          <w:sz w:val="24"/>
        </w:rPr>
        <w:t>Эффективность</w:t>
      </w:r>
      <w:r w:rsidR="001E774A">
        <w:rPr>
          <w:sz w:val="24"/>
        </w:rPr>
        <w:t xml:space="preserve"> </w:t>
      </w:r>
      <w:r>
        <w:rPr>
          <w:sz w:val="24"/>
        </w:rPr>
        <w:t>внедрения</w:t>
      </w:r>
      <w:r w:rsidR="001E774A">
        <w:rPr>
          <w:sz w:val="24"/>
        </w:rPr>
        <w:t xml:space="preserve"> </w:t>
      </w:r>
      <w:r>
        <w:rPr>
          <w:sz w:val="24"/>
        </w:rPr>
        <w:t>программы</w:t>
      </w:r>
      <w:r w:rsidR="001E774A">
        <w:rPr>
          <w:sz w:val="24"/>
        </w:rPr>
        <w:t xml:space="preserve"> </w:t>
      </w:r>
      <w:r>
        <w:rPr>
          <w:sz w:val="24"/>
        </w:rPr>
        <w:t>наставничества</w:t>
      </w:r>
      <w:r w:rsidR="001E774A">
        <w:rPr>
          <w:sz w:val="24"/>
        </w:rPr>
        <w:t xml:space="preserve"> </w:t>
      </w:r>
      <w:r>
        <w:rPr>
          <w:sz w:val="24"/>
        </w:rPr>
        <w:t>в</w:t>
      </w:r>
      <w:r w:rsidR="001E774A">
        <w:rPr>
          <w:sz w:val="24"/>
        </w:rPr>
        <w:t xml:space="preserve"> школе </w:t>
      </w:r>
      <w:proofErr w:type="gramStart"/>
      <w:r>
        <w:rPr>
          <w:sz w:val="24"/>
        </w:rPr>
        <w:t>–д</w:t>
      </w:r>
      <w:proofErr w:type="gramEnd"/>
      <w:r>
        <w:rPr>
          <w:sz w:val="24"/>
        </w:rPr>
        <w:t>остаточно</w:t>
      </w:r>
      <w:r w:rsidR="001E774A">
        <w:rPr>
          <w:sz w:val="24"/>
        </w:rPr>
        <w:t xml:space="preserve"> </w:t>
      </w:r>
      <w:r>
        <w:rPr>
          <w:sz w:val="24"/>
        </w:rPr>
        <w:t>высокая, достигнутый результат превышает планируемый по всем показателям.</w:t>
      </w:r>
    </w:p>
    <w:p w:rsidR="00880A4D" w:rsidRDefault="00064633" w:rsidP="001E774A">
      <w:pPr>
        <w:pStyle w:val="a4"/>
        <w:numPr>
          <w:ilvl w:val="0"/>
          <w:numId w:val="1"/>
        </w:numPr>
        <w:tabs>
          <w:tab w:val="left" w:pos="440"/>
        </w:tabs>
        <w:ind w:right="955" w:firstLine="0"/>
        <w:jc w:val="both"/>
        <w:rPr>
          <w:sz w:val="24"/>
        </w:rPr>
      </w:pPr>
      <w:r>
        <w:rPr>
          <w:sz w:val="24"/>
        </w:rPr>
        <w:t>В</w:t>
      </w:r>
      <w:r w:rsidR="001E774A">
        <w:rPr>
          <w:sz w:val="24"/>
        </w:rPr>
        <w:t xml:space="preserve"> </w:t>
      </w:r>
      <w:r>
        <w:rPr>
          <w:sz w:val="24"/>
        </w:rPr>
        <w:t>результате</w:t>
      </w:r>
      <w:r w:rsidR="001E774A">
        <w:rPr>
          <w:sz w:val="24"/>
        </w:rPr>
        <w:t xml:space="preserve"> </w:t>
      </w:r>
      <w:r>
        <w:rPr>
          <w:sz w:val="24"/>
        </w:rPr>
        <w:t>внедрения</w:t>
      </w:r>
      <w:r w:rsidR="001E774A">
        <w:rPr>
          <w:sz w:val="24"/>
        </w:rPr>
        <w:t xml:space="preserve"> </w:t>
      </w:r>
      <w:r>
        <w:rPr>
          <w:sz w:val="24"/>
        </w:rPr>
        <w:t>Программы</w:t>
      </w:r>
      <w:r w:rsidR="001E774A">
        <w:rPr>
          <w:sz w:val="24"/>
        </w:rPr>
        <w:t xml:space="preserve"> </w:t>
      </w:r>
      <w:r>
        <w:rPr>
          <w:sz w:val="24"/>
        </w:rPr>
        <w:t>наставничества</w:t>
      </w:r>
      <w:r w:rsidR="001E774A">
        <w:rPr>
          <w:sz w:val="24"/>
        </w:rPr>
        <w:t xml:space="preserve"> </w:t>
      </w:r>
      <w:r>
        <w:rPr>
          <w:sz w:val="24"/>
        </w:rPr>
        <w:t>улучшились</w:t>
      </w:r>
      <w:r w:rsidR="001E774A">
        <w:rPr>
          <w:sz w:val="24"/>
        </w:rPr>
        <w:t xml:space="preserve"> </w:t>
      </w:r>
      <w:r>
        <w:rPr>
          <w:sz w:val="24"/>
        </w:rPr>
        <w:t>условия</w:t>
      </w:r>
      <w:r w:rsidR="001E774A">
        <w:rPr>
          <w:sz w:val="24"/>
        </w:rPr>
        <w:t xml:space="preserve"> </w:t>
      </w:r>
      <w:r>
        <w:rPr>
          <w:sz w:val="24"/>
        </w:rPr>
        <w:t>социального и профессионального благополучия в образовательной организации, а именно:</w:t>
      </w:r>
    </w:p>
    <w:p w:rsidR="00880A4D" w:rsidRDefault="00064633" w:rsidP="001E774A">
      <w:pPr>
        <w:pStyle w:val="a4"/>
        <w:numPr>
          <w:ilvl w:val="0"/>
          <w:numId w:val="1"/>
        </w:numPr>
        <w:tabs>
          <w:tab w:val="left" w:pos="440"/>
        </w:tabs>
        <w:ind w:left="440"/>
        <w:jc w:val="both"/>
        <w:rPr>
          <w:sz w:val="24"/>
        </w:rPr>
      </w:pPr>
      <w:r>
        <w:rPr>
          <w:sz w:val="24"/>
        </w:rPr>
        <w:t>Внедрение</w:t>
      </w:r>
      <w:r w:rsidR="001E774A">
        <w:rPr>
          <w:sz w:val="24"/>
        </w:rPr>
        <w:t xml:space="preserve"> </w:t>
      </w:r>
      <w:r>
        <w:rPr>
          <w:sz w:val="24"/>
        </w:rPr>
        <w:t>программы</w:t>
      </w:r>
      <w:r w:rsidR="001E774A">
        <w:rPr>
          <w:sz w:val="24"/>
        </w:rPr>
        <w:t xml:space="preserve"> </w:t>
      </w:r>
      <w:r>
        <w:rPr>
          <w:sz w:val="24"/>
        </w:rPr>
        <w:t>наставничества</w:t>
      </w:r>
      <w:r w:rsidR="001E774A">
        <w:rPr>
          <w:sz w:val="24"/>
        </w:rPr>
        <w:t xml:space="preserve"> </w:t>
      </w:r>
      <w:r>
        <w:rPr>
          <w:sz w:val="24"/>
        </w:rPr>
        <w:t>позитивно</w:t>
      </w:r>
      <w:r w:rsidR="001E774A">
        <w:rPr>
          <w:sz w:val="24"/>
        </w:rPr>
        <w:t xml:space="preserve"> </w:t>
      </w:r>
      <w:r>
        <w:rPr>
          <w:sz w:val="24"/>
        </w:rPr>
        <w:t>влияет</w:t>
      </w:r>
      <w:r w:rsidR="001E774A">
        <w:rPr>
          <w:sz w:val="24"/>
        </w:rPr>
        <w:t xml:space="preserve"> </w:t>
      </w:r>
      <w:r>
        <w:rPr>
          <w:sz w:val="24"/>
        </w:rPr>
        <w:t>на</w:t>
      </w:r>
      <w:r w:rsidR="001E774A">
        <w:rPr>
          <w:sz w:val="24"/>
        </w:rPr>
        <w:t xml:space="preserve"> </w:t>
      </w:r>
      <w:r>
        <w:rPr>
          <w:sz w:val="24"/>
        </w:rPr>
        <w:t>участников</w:t>
      </w:r>
      <w:r w:rsidR="001E774A">
        <w:rPr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880A4D" w:rsidRDefault="00880A4D">
      <w:pPr>
        <w:pStyle w:val="a3"/>
        <w:spacing w:before="274"/>
        <w:ind w:left="0"/>
      </w:pPr>
    </w:p>
    <w:p w:rsidR="001E774A" w:rsidRDefault="001E774A">
      <w:pPr>
        <w:pStyle w:val="a3"/>
        <w:spacing w:before="1" w:line="477" w:lineRule="auto"/>
        <w:ind w:right="4543"/>
      </w:pPr>
    </w:p>
    <w:p w:rsidR="00880A4D" w:rsidRDefault="00064633">
      <w:pPr>
        <w:pStyle w:val="a3"/>
        <w:spacing w:before="1" w:line="477" w:lineRule="auto"/>
        <w:ind w:right="4543"/>
      </w:pPr>
      <w:r>
        <w:t>Заместитель</w:t>
      </w:r>
      <w:r w:rsidR="001E774A">
        <w:t xml:space="preserve"> </w:t>
      </w:r>
      <w:r>
        <w:t>директора</w:t>
      </w:r>
      <w:r w:rsidR="001E774A">
        <w:t xml:space="preserve"> </w:t>
      </w:r>
      <w:r>
        <w:t>по</w:t>
      </w:r>
      <w:r w:rsidR="001E774A">
        <w:t xml:space="preserve"> </w:t>
      </w:r>
      <w:r>
        <w:t>УВР</w:t>
      </w:r>
      <w:r w:rsidR="001E774A">
        <w:t xml:space="preserve">   Н.А. </w:t>
      </w:r>
      <w:proofErr w:type="spellStart"/>
      <w:r w:rsidR="001E774A">
        <w:t>Бухтиярова</w:t>
      </w:r>
      <w:proofErr w:type="spellEnd"/>
      <w:r w:rsidR="001E774A">
        <w:t xml:space="preserve"> </w:t>
      </w:r>
      <w:r>
        <w:t xml:space="preserve"> </w:t>
      </w:r>
      <w:r w:rsidR="001E774A">
        <w:rPr>
          <w:spacing w:val="-2"/>
        </w:rPr>
        <w:t>29.05.2</w:t>
      </w:r>
      <w:r>
        <w:rPr>
          <w:spacing w:val="-2"/>
        </w:rPr>
        <w:t>0</w:t>
      </w:r>
      <w:r w:rsidR="001E774A">
        <w:rPr>
          <w:spacing w:val="-2"/>
        </w:rPr>
        <w:t>24г.</w:t>
      </w:r>
    </w:p>
    <w:sectPr w:rsidR="00880A4D" w:rsidSect="00880A4D">
      <w:pgSz w:w="11910" w:h="16840"/>
      <w:pgMar w:top="900" w:right="38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74740"/>
    <w:multiLevelType w:val="hybridMultilevel"/>
    <w:tmpl w:val="4A7CD540"/>
    <w:lvl w:ilvl="0" w:tplc="873A61C2">
      <w:start w:val="1"/>
      <w:numFmt w:val="decimal"/>
      <w:lvlText w:val="%1."/>
      <w:lvlJc w:val="left"/>
      <w:pPr>
        <w:ind w:left="920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BCF16A">
      <w:numFmt w:val="bullet"/>
      <w:lvlText w:val=""/>
      <w:lvlJc w:val="left"/>
      <w:pPr>
        <w:ind w:left="98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F976DB1C">
      <w:numFmt w:val="bullet"/>
      <w:lvlText w:val="•"/>
      <w:lvlJc w:val="left"/>
      <w:pPr>
        <w:ind w:left="2014" w:hanging="300"/>
      </w:pPr>
      <w:rPr>
        <w:rFonts w:hint="default"/>
        <w:lang w:val="ru-RU" w:eastAsia="en-US" w:bidi="ar-SA"/>
      </w:rPr>
    </w:lvl>
    <w:lvl w:ilvl="3" w:tplc="720A5182">
      <w:numFmt w:val="bullet"/>
      <w:lvlText w:val="•"/>
      <w:lvlJc w:val="left"/>
      <w:pPr>
        <w:ind w:left="3048" w:hanging="300"/>
      </w:pPr>
      <w:rPr>
        <w:rFonts w:hint="default"/>
        <w:lang w:val="ru-RU" w:eastAsia="en-US" w:bidi="ar-SA"/>
      </w:rPr>
    </w:lvl>
    <w:lvl w:ilvl="4" w:tplc="7A9E6CC6">
      <w:numFmt w:val="bullet"/>
      <w:lvlText w:val="•"/>
      <w:lvlJc w:val="left"/>
      <w:pPr>
        <w:ind w:left="4082" w:hanging="300"/>
      </w:pPr>
      <w:rPr>
        <w:rFonts w:hint="default"/>
        <w:lang w:val="ru-RU" w:eastAsia="en-US" w:bidi="ar-SA"/>
      </w:rPr>
    </w:lvl>
    <w:lvl w:ilvl="5" w:tplc="82A8F7D4">
      <w:numFmt w:val="bullet"/>
      <w:lvlText w:val="•"/>
      <w:lvlJc w:val="left"/>
      <w:pPr>
        <w:ind w:left="5116" w:hanging="300"/>
      </w:pPr>
      <w:rPr>
        <w:rFonts w:hint="default"/>
        <w:lang w:val="ru-RU" w:eastAsia="en-US" w:bidi="ar-SA"/>
      </w:rPr>
    </w:lvl>
    <w:lvl w:ilvl="6" w:tplc="3300F4A0">
      <w:numFmt w:val="bullet"/>
      <w:lvlText w:val="•"/>
      <w:lvlJc w:val="left"/>
      <w:pPr>
        <w:ind w:left="6150" w:hanging="300"/>
      </w:pPr>
      <w:rPr>
        <w:rFonts w:hint="default"/>
        <w:lang w:val="ru-RU" w:eastAsia="en-US" w:bidi="ar-SA"/>
      </w:rPr>
    </w:lvl>
    <w:lvl w:ilvl="7" w:tplc="6A2470EE">
      <w:numFmt w:val="bullet"/>
      <w:lvlText w:val="•"/>
      <w:lvlJc w:val="left"/>
      <w:pPr>
        <w:ind w:left="7184" w:hanging="300"/>
      </w:pPr>
      <w:rPr>
        <w:rFonts w:hint="default"/>
        <w:lang w:val="ru-RU" w:eastAsia="en-US" w:bidi="ar-SA"/>
      </w:rPr>
    </w:lvl>
    <w:lvl w:ilvl="8" w:tplc="C8948CF8">
      <w:numFmt w:val="bullet"/>
      <w:lvlText w:val="•"/>
      <w:lvlJc w:val="left"/>
      <w:pPr>
        <w:ind w:left="8218" w:hanging="300"/>
      </w:pPr>
      <w:rPr>
        <w:rFonts w:hint="default"/>
        <w:lang w:val="ru-RU" w:eastAsia="en-US" w:bidi="ar-SA"/>
      </w:rPr>
    </w:lvl>
  </w:abstractNum>
  <w:abstractNum w:abstractNumId="1">
    <w:nsid w:val="1A6C4845"/>
    <w:multiLevelType w:val="hybridMultilevel"/>
    <w:tmpl w:val="61CAF0D2"/>
    <w:lvl w:ilvl="0" w:tplc="39D2958C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176A9A8">
      <w:numFmt w:val="bullet"/>
      <w:lvlText w:val="•"/>
      <w:lvlJc w:val="left"/>
      <w:pPr>
        <w:ind w:left="1444" w:hanging="300"/>
      </w:pPr>
      <w:rPr>
        <w:rFonts w:hint="default"/>
        <w:lang w:val="ru-RU" w:eastAsia="en-US" w:bidi="ar-SA"/>
      </w:rPr>
    </w:lvl>
    <w:lvl w:ilvl="2" w:tplc="0CF08F94">
      <w:numFmt w:val="bullet"/>
      <w:lvlText w:val="•"/>
      <w:lvlJc w:val="left"/>
      <w:pPr>
        <w:ind w:left="2029" w:hanging="300"/>
      </w:pPr>
      <w:rPr>
        <w:rFonts w:hint="default"/>
        <w:lang w:val="ru-RU" w:eastAsia="en-US" w:bidi="ar-SA"/>
      </w:rPr>
    </w:lvl>
    <w:lvl w:ilvl="3" w:tplc="A4025FCE">
      <w:numFmt w:val="bullet"/>
      <w:lvlText w:val="•"/>
      <w:lvlJc w:val="left"/>
      <w:pPr>
        <w:ind w:left="2614" w:hanging="300"/>
      </w:pPr>
      <w:rPr>
        <w:rFonts w:hint="default"/>
        <w:lang w:val="ru-RU" w:eastAsia="en-US" w:bidi="ar-SA"/>
      </w:rPr>
    </w:lvl>
    <w:lvl w:ilvl="4" w:tplc="C76045AA">
      <w:numFmt w:val="bullet"/>
      <w:lvlText w:val="•"/>
      <w:lvlJc w:val="left"/>
      <w:pPr>
        <w:ind w:left="3199" w:hanging="300"/>
      </w:pPr>
      <w:rPr>
        <w:rFonts w:hint="default"/>
        <w:lang w:val="ru-RU" w:eastAsia="en-US" w:bidi="ar-SA"/>
      </w:rPr>
    </w:lvl>
    <w:lvl w:ilvl="5" w:tplc="1128AB5C">
      <w:numFmt w:val="bullet"/>
      <w:lvlText w:val="•"/>
      <w:lvlJc w:val="left"/>
      <w:pPr>
        <w:ind w:left="3784" w:hanging="300"/>
      </w:pPr>
      <w:rPr>
        <w:rFonts w:hint="default"/>
        <w:lang w:val="ru-RU" w:eastAsia="en-US" w:bidi="ar-SA"/>
      </w:rPr>
    </w:lvl>
    <w:lvl w:ilvl="6" w:tplc="5BDA2B04">
      <w:numFmt w:val="bullet"/>
      <w:lvlText w:val="•"/>
      <w:lvlJc w:val="left"/>
      <w:pPr>
        <w:ind w:left="4368" w:hanging="300"/>
      </w:pPr>
      <w:rPr>
        <w:rFonts w:hint="default"/>
        <w:lang w:val="ru-RU" w:eastAsia="en-US" w:bidi="ar-SA"/>
      </w:rPr>
    </w:lvl>
    <w:lvl w:ilvl="7" w:tplc="9CDC4C5A">
      <w:numFmt w:val="bullet"/>
      <w:lvlText w:val="•"/>
      <w:lvlJc w:val="left"/>
      <w:pPr>
        <w:ind w:left="4953" w:hanging="300"/>
      </w:pPr>
      <w:rPr>
        <w:rFonts w:hint="default"/>
        <w:lang w:val="ru-RU" w:eastAsia="en-US" w:bidi="ar-SA"/>
      </w:rPr>
    </w:lvl>
    <w:lvl w:ilvl="8" w:tplc="AA3689C4">
      <w:numFmt w:val="bullet"/>
      <w:lvlText w:val="•"/>
      <w:lvlJc w:val="left"/>
      <w:pPr>
        <w:ind w:left="5538" w:hanging="300"/>
      </w:pPr>
      <w:rPr>
        <w:rFonts w:hint="default"/>
        <w:lang w:val="ru-RU" w:eastAsia="en-US" w:bidi="ar-SA"/>
      </w:rPr>
    </w:lvl>
  </w:abstractNum>
  <w:abstractNum w:abstractNumId="2">
    <w:nsid w:val="372828F8"/>
    <w:multiLevelType w:val="hybridMultilevel"/>
    <w:tmpl w:val="CE52C6DE"/>
    <w:lvl w:ilvl="0" w:tplc="E10042D8">
      <w:start w:val="1"/>
      <w:numFmt w:val="decimal"/>
      <w:lvlText w:val="%1."/>
      <w:lvlJc w:val="left"/>
      <w:pPr>
        <w:ind w:left="20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46B128">
      <w:numFmt w:val="bullet"/>
      <w:lvlText w:val="•"/>
      <w:lvlJc w:val="left"/>
      <w:pPr>
        <w:ind w:left="1208" w:hanging="240"/>
      </w:pPr>
      <w:rPr>
        <w:rFonts w:hint="default"/>
        <w:lang w:val="ru-RU" w:eastAsia="en-US" w:bidi="ar-SA"/>
      </w:rPr>
    </w:lvl>
    <w:lvl w:ilvl="2" w:tplc="CF7C4486">
      <w:numFmt w:val="bullet"/>
      <w:lvlText w:val="•"/>
      <w:lvlJc w:val="left"/>
      <w:pPr>
        <w:ind w:left="2217" w:hanging="240"/>
      </w:pPr>
      <w:rPr>
        <w:rFonts w:hint="default"/>
        <w:lang w:val="ru-RU" w:eastAsia="en-US" w:bidi="ar-SA"/>
      </w:rPr>
    </w:lvl>
    <w:lvl w:ilvl="3" w:tplc="5DA04CBA">
      <w:numFmt w:val="bullet"/>
      <w:lvlText w:val="•"/>
      <w:lvlJc w:val="left"/>
      <w:pPr>
        <w:ind w:left="3225" w:hanging="240"/>
      </w:pPr>
      <w:rPr>
        <w:rFonts w:hint="default"/>
        <w:lang w:val="ru-RU" w:eastAsia="en-US" w:bidi="ar-SA"/>
      </w:rPr>
    </w:lvl>
    <w:lvl w:ilvl="4" w:tplc="E3A24E2A">
      <w:numFmt w:val="bullet"/>
      <w:lvlText w:val="•"/>
      <w:lvlJc w:val="left"/>
      <w:pPr>
        <w:ind w:left="4234" w:hanging="240"/>
      </w:pPr>
      <w:rPr>
        <w:rFonts w:hint="default"/>
        <w:lang w:val="ru-RU" w:eastAsia="en-US" w:bidi="ar-SA"/>
      </w:rPr>
    </w:lvl>
    <w:lvl w:ilvl="5" w:tplc="2B3E4882">
      <w:numFmt w:val="bullet"/>
      <w:lvlText w:val="•"/>
      <w:lvlJc w:val="left"/>
      <w:pPr>
        <w:ind w:left="5243" w:hanging="240"/>
      </w:pPr>
      <w:rPr>
        <w:rFonts w:hint="default"/>
        <w:lang w:val="ru-RU" w:eastAsia="en-US" w:bidi="ar-SA"/>
      </w:rPr>
    </w:lvl>
    <w:lvl w:ilvl="6" w:tplc="0D9A4A44">
      <w:numFmt w:val="bullet"/>
      <w:lvlText w:val="•"/>
      <w:lvlJc w:val="left"/>
      <w:pPr>
        <w:ind w:left="6251" w:hanging="240"/>
      </w:pPr>
      <w:rPr>
        <w:rFonts w:hint="default"/>
        <w:lang w:val="ru-RU" w:eastAsia="en-US" w:bidi="ar-SA"/>
      </w:rPr>
    </w:lvl>
    <w:lvl w:ilvl="7" w:tplc="9F306D60">
      <w:numFmt w:val="bullet"/>
      <w:lvlText w:val="•"/>
      <w:lvlJc w:val="left"/>
      <w:pPr>
        <w:ind w:left="7260" w:hanging="240"/>
      </w:pPr>
      <w:rPr>
        <w:rFonts w:hint="default"/>
        <w:lang w:val="ru-RU" w:eastAsia="en-US" w:bidi="ar-SA"/>
      </w:rPr>
    </w:lvl>
    <w:lvl w:ilvl="8" w:tplc="941A10B0">
      <w:numFmt w:val="bullet"/>
      <w:lvlText w:val="•"/>
      <w:lvlJc w:val="left"/>
      <w:pPr>
        <w:ind w:left="8269" w:hanging="240"/>
      </w:pPr>
      <w:rPr>
        <w:rFonts w:hint="default"/>
        <w:lang w:val="ru-RU" w:eastAsia="en-US" w:bidi="ar-SA"/>
      </w:rPr>
    </w:lvl>
  </w:abstractNum>
  <w:abstractNum w:abstractNumId="3">
    <w:nsid w:val="3A8C4155"/>
    <w:multiLevelType w:val="hybridMultilevel"/>
    <w:tmpl w:val="1A44EBB4"/>
    <w:lvl w:ilvl="0" w:tplc="DEB66564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67AE36C">
      <w:numFmt w:val="bullet"/>
      <w:lvlText w:val="•"/>
      <w:lvlJc w:val="left"/>
      <w:pPr>
        <w:ind w:left="1444" w:hanging="300"/>
      </w:pPr>
      <w:rPr>
        <w:rFonts w:hint="default"/>
        <w:lang w:val="ru-RU" w:eastAsia="en-US" w:bidi="ar-SA"/>
      </w:rPr>
    </w:lvl>
    <w:lvl w:ilvl="2" w:tplc="2DB280DA">
      <w:numFmt w:val="bullet"/>
      <w:lvlText w:val="•"/>
      <w:lvlJc w:val="left"/>
      <w:pPr>
        <w:ind w:left="2029" w:hanging="300"/>
      </w:pPr>
      <w:rPr>
        <w:rFonts w:hint="default"/>
        <w:lang w:val="ru-RU" w:eastAsia="en-US" w:bidi="ar-SA"/>
      </w:rPr>
    </w:lvl>
    <w:lvl w:ilvl="3" w:tplc="A50EBBD8">
      <w:numFmt w:val="bullet"/>
      <w:lvlText w:val="•"/>
      <w:lvlJc w:val="left"/>
      <w:pPr>
        <w:ind w:left="2614" w:hanging="300"/>
      </w:pPr>
      <w:rPr>
        <w:rFonts w:hint="default"/>
        <w:lang w:val="ru-RU" w:eastAsia="en-US" w:bidi="ar-SA"/>
      </w:rPr>
    </w:lvl>
    <w:lvl w:ilvl="4" w:tplc="EEDE5BC8">
      <w:numFmt w:val="bullet"/>
      <w:lvlText w:val="•"/>
      <w:lvlJc w:val="left"/>
      <w:pPr>
        <w:ind w:left="3199" w:hanging="300"/>
      </w:pPr>
      <w:rPr>
        <w:rFonts w:hint="default"/>
        <w:lang w:val="ru-RU" w:eastAsia="en-US" w:bidi="ar-SA"/>
      </w:rPr>
    </w:lvl>
    <w:lvl w:ilvl="5" w:tplc="9E72156A">
      <w:numFmt w:val="bullet"/>
      <w:lvlText w:val="•"/>
      <w:lvlJc w:val="left"/>
      <w:pPr>
        <w:ind w:left="3784" w:hanging="300"/>
      </w:pPr>
      <w:rPr>
        <w:rFonts w:hint="default"/>
        <w:lang w:val="ru-RU" w:eastAsia="en-US" w:bidi="ar-SA"/>
      </w:rPr>
    </w:lvl>
    <w:lvl w:ilvl="6" w:tplc="024C9120">
      <w:numFmt w:val="bullet"/>
      <w:lvlText w:val="•"/>
      <w:lvlJc w:val="left"/>
      <w:pPr>
        <w:ind w:left="4368" w:hanging="300"/>
      </w:pPr>
      <w:rPr>
        <w:rFonts w:hint="default"/>
        <w:lang w:val="ru-RU" w:eastAsia="en-US" w:bidi="ar-SA"/>
      </w:rPr>
    </w:lvl>
    <w:lvl w:ilvl="7" w:tplc="EDB24A2E">
      <w:numFmt w:val="bullet"/>
      <w:lvlText w:val="•"/>
      <w:lvlJc w:val="left"/>
      <w:pPr>
        <w:ind w:left="4953" w:hanging="300"/>
      </w:pPr>
      <w:rPr>
        <w:rFonts w:hint="default"/>
        <w:lang w:val="ru-RU" w:eastAsia="en-US" w:bidi="ar-SA"/>
      </w:rPr>
    </w:lvl>
    <w:lvl w:ilvl="8" w:tplc="194E2DDA">
      <w:numFmt w:val="bullet"/>
      <w:lvlText w:val="•"/>
      <w:lvlJc w:val="left"/>
      <w:pPr>
        <w:ind w:left="5538" w:hanging="300"/>
      </w:pPr>
      <w:rPr>
        <w:rFonts w:hint="default"/>
        <w:lang w:val="ru-RU" w:eastAsia="en-US" w:bidi="ar-SA"/>
      </w:rPr>
    </w:lvl>
  </w:abstractNum>
  <w:abstractNum w:abstractNumId="4">
    <w:nsid w:val="3AD41A86"/>
    <w:multiLevelType w:val="hybridMultilevel"/>
    <w:tmpl w:val="64768E46"/>
    <w:lvl w:ilvl="0" w:tplc="76C49F98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82A2E84">
      <w:numFmt w:val="bullet"/>
      <w:lvlText w:val="•"/>
      <w:lvlJc w:val="left"/>
      <w:pPr>
        <w:ind w:left="1444" w:hanging="300"/>
      </w:pPr>
      <w:rPr>
        <w:rFonts w:hint="default"/>
        <w:lang w:val="ru-RU" w:eastAsia="en-US" w:bidi="ar-SA"/>
      </w:rPr>
    </w:lvl>
    <w:lvl w:ilvl="2" w:tplc="F50A4BBA">
      <w:numFmt w:val="bullet"/>
      <w:lvlText w:val="•"/>
      <w:lvlJc w:val="left"/>
      <w:pPr>
        <w:ind w:left="2029" w:hanging="300"/>
      </w:pPr>
      <w:rPr>
        <w:rFonts w:hint="default"/>
        <w:lang w:val="ru-RU" w:eastAsia="en-US" w:bidi="ar-SA"/>
      </w:rPr>
    </w:lvl>
    <w:lvl w:ilvl="3" w:tplc="AF5AB832">
      <w:numFmt w:val="bullet"/>
      <w:lvlText w:val="•"/>
      <w:lvlJc w:val="left"/>
      <w:pPr>
        <w:ind w:left="2614" w:hanging="300"/>
      </w:pPr>
      <w:rPr>
        <w:rFonts w:hint="default"/>
        <w:lang w:val="ru-RU" w:eastAsia="en-US" w:bidi="ar-SA"/>
      </w:rPr>
    </w:lvl>
    <w:lvl w:ilvl="4" w:tplc="D234B78C">
      <w:numFmt w:val="bullet"/>
      <w:lvlText w:val="•"/>
      <w:lvlJc w:val="left"/>
      <w:pPr>
        <w:ind w:left="3199" w:hanging="300"/>
      </w:pPr>
      <w:rPr>
        <w:rFonts w:hint="default"/>
        <w:lang w:val="ru-RU" w:eastAsia="en-US" w:bidi="ar-SA"/>
      </w:rPr>
    </w:lvl>
    <w:lvl w:ilvl="5" w:tplc="1084F602">
      <w:numFmt w:val="bullet"/>
      <w:lvlText w:val="•"/>
      <w:lvlJc w:val="left"/>
      <w:pPr>
        <w:ind w:left="3784" w:hanging="300"/>
      </w:pPr>
      <w:rPr>
        <w:rFonts w:hint="default"/>
        <w:lang w:val="ru-RU" w:eastAsia="en-US" w:bidi="ar-SA"/>
      </w:rPr>
    </w:lvl>
    <w:lvl w:ilvl="6" w:tplc="4E662466">
      <w:numFmt w:val="bullet"/>
      <w:lvlText w:val="•"/>
      <w:lvlJc w:val="left"/>
      <w:pPr>
        <w:ind w:left="4368" w:hanging="300"/>
      </w:pPr>
      <w:rPr>
        <w:rFonts w:hint="default"/>
        <w:lang w:val="ru-RU" w:eastAsia="en-US" w:bidi="ar-SA"/>
      </w:rPr>
    </w:lvl>
    <w:lvl w:ilvl="7" w:tplc="B9382E46">
      <w:numFmt w:val="bullet"/>
      <w:lvlText w:val="•"/>
      <w:lvlJc w:val="left"/>
      <w:pPr>
        <w:ind w:left="4953" w:hanging="300"/>
      </w:pPr>
      <w:rPr>
        <w:rFonts w:hint="default"/>
        <w:lang w:val="ru-RU" w:eastAsia="en-US" w:bidi="ar-SA"/>
      </w:rPr>
    </w:lvl>
    <w:lvl w:ilvl="8" w:tplc="80F6DCB2">
      <w:numFmt w:val="bullet"/>
      <w:lvlText w:val="•"/>
      <w:lvlJc w:val="left"/>
      <w:pPr>
        <w:ind w:left="5538" w:hanging="300"/>
      </w:pPr>
      <w:rPr>
        <w:rFonts w:hint="default"/>
        <w:lang w:val="ru-RU" w:eastAsia="en-US" w:bidi="ar-SA"/>
      </w:rPr>
    </w:lvl>
  </w:abstractNum>
  <w:abstractNum w:abstractNumId="5">
    <w:nsid w:val="3CD90069"/>
    <w:multiLevelType w:val="hybridMultilevel"/>
    <w:tmpl w:val="B4EAF6B8"/>
    <w:lvl w:ilvl="0" w:tplc="96A015B8">
      <w:start w:val="1"/>
      <w:numFmt w:val="decimal"/>
      <w:lvlText w:val="%1."/>
      <w:lvlJc w:val="left"/>
      <w:pPr>
        <w:ind w:left="4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42DA4C">
      <w:numFmt w:val="bullet"/>
      <w:lvlText w:val=""/>
      <w:lvlJc w:val="left"/>
      <w:pPr>
        <w:ind w:left="98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141AA7B0">
      <w:numFmt w:val="bullet"/>
      <w:lvlText w:val="•"/>
      <w:lvlJc w:val="left"/>
      <w:pPr>
        <w:ind w:left="2014" w:hanging="300"/>
      </w:pPr>
      <w:rPr>
        <w:rFonts w:hint="default"/>
        <w:lang w:val="ru-RU" w:eastAsia="en-US" w:bidi="ar-SA"/>
      </w:rPr>
    </w:lvl>
    <w:lvl w:ilvl="3" w:tplc="A42EFEBC">
      <w:numFmt w:val="bullet"/>
      <w:lvlText w:val="•"/>
      <w:lvlJc w:val="left"/>
      <w:pPr>
        <w:ind w:left="3048" w:hanging="300"/>
      </w:pPr>
      <w:rPr>
        <w:rFonts w:hint="default"/>
        <w:lang w:val="ru-RU" w:eastAsia="en-US" w:bidi="ar-SA"/>
      </w:rPr>
    </w:lvl>
    <w:lvl w:ilvl="4" w:tplc="F9AA7972">
      <w:numFmt w:val="bullet"/>
      <w:lvlText w:val="•"/>
      <w:lvlJc w:val="left"/>
      <w:pPr>
        <w:ind w:left="4082" w:hanging="300"/>
      </w:pPr>
      <w:rPr>
        <w:rFonts w:hint="default"/>
        <w:lang w:val="ru-RU" w:eastAsia="en-US" w:bidi="ar-SA"/>
      </w:rPr>
    </w:lvl>
    <w:lvl w:ilvl="5" w:tplc="7C7C1D2C">
      <w:numFmt w:val="bullet"/>
      <w:lvlText w:val="•"/>
      <w:lvlJc w:val="left"/>
      <w:pPr>
        <w:ind w:left="5116" w:hanging="300"/>
      </w:pPr>
      <w:rPr>
        <w:rFonts w:hint="default"/>
        <w:lang w:val="ru-RU" w:eastAsia="en-US" w:bidi="ar-SA"/>
      </w:rPr>
    </w:lvl>
    <w:lvl w:ilvl="6" w:tplc="94448BE2">
      <w:numFmt w:val="bullet"/>
      <w:lvlText w:val="•"/>
      <w:lvlJc w:val="left"/>
      <w:pPr>
        <w:ind w:left="6150" w:hanging="300"/>
      </w:pPr>
      <w:rPr>
        <w:rFonts w:hint="default"/>
        <w:lang w:val="ru-RU" w:eastAsia="en-US" w:bidi="ar-SA"/>
      </w:rPr>
    </w:lvl>
    <w:lvl w:ilvl="7" w:tplc="FF56494E">
      <w:numFmt w:val="bullet"/>
      <w:lvlText w:val="•"/>
      <w:lvlJc w:val="left"/>
      <w:pPr>
        <w:ind w:left="7184" w:hanging="300"/>
      </w:pPr>
      <w:rPr>
        <w:rFonts w:hint="default"/>
        <w:lang w:val="ru-RU" w:eastAsia="en-US" w:bidi="ar-SA"/>
      </w:rPr>
    </w:lvl>
    <w:lvl w:ilvl="8" w:tplc="B39875FC">
      <w:numFmt w:val="bullet"/>
      <w:lvlText w:val="•"/>
      <w:lvlJc w:val="left"/>
      <w:pPr>
        <w:ind w:left="8218" w:hanging="300"/>
      </w:pPr>
      <w:rPr>
        <w:rFonts w:hint="default"/>
        <w:lang w:val="ru-RU" w:eastAsia="en-US" w:bidi="ar-SA"/>
      </w:rPr>
    </w:lvl>
  </w:abstractNum>
  <w:abstractNum w:abstractNumId="6">
    <w:nsid w:val="426E2A29"/>
    <w:multiLevelType w:val="hybridMultilevel"/>
    <w:tmpl w:val="20942AF6"/>
    <w:lvl w:ilvl="0" w:tplc="A274D22A">
      <w:numFmt w:val="bullet"/>
      <w:lvlText w:val=""/>
      <w:lvlJc w:val="left"/>
      <w:pPr>
        <w:ind w:left="200" w:hanging="72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34A0389E">
      <w:numFmt w:val="bullet"/>
      <w:lvlText w:val="•"/>
      <w:lvlJc w:val="left"/>
      <w:pPr>
        <w:ind w:left="1208" w:hanging="720"/>
      </w:pPr>
      <w:rPr>
        <w:rFonts w:hint="default"/>
        <w:lang w:val="ru-RU" w:eastAsia="en-US" w:bidi="ar-SA"/>
      </w:rPr>
    </w:lvl>
    <w:lvl w:ilvl="2" w:tplc="56FC88D6">
      <w:numFmt w:val="bullet"/>
      <w:lvlText w:val="•"/>
      <w:lvlJc w:val="left"/>
      <w:pPr>
        <w:ind w:left="2217" w:hanging="720"/>
      </w:pPr>
      <w:rPr>
        <w:rFonts w:hint="default"/>
        <w:lang w:val="ru-RU" w:eastAsia="en-US" w:bidi="ar-SA"/>
      </w:rPr>
    </w:lvl>
    <w:lvl w:ilvl="3" w:tplc="04FEEC8C">
      <w:numFmt w:val="bullet"/>
      <w:lvlText w:val="•"/>
      <w:lvlJc w:val="left"/>
      <w:pPr>
        <w:ind w:left="3225" w:hanging="720"/>
      </w:pPr>
      <w:rPr>
        <w:rFonts w:hint="default"/>
        <w:lang w:val="ru-RU" w:eastAsia="en-US" w:bidi="ar-SA"/>
      </w:rPr>
    </w:lvl>
    <w:lvl w:ilvl="4" w:tplc="389E7A54">
      <w:numFmt w:val="bullet"/>
      <w:lvlText w:val="•"/>
      <w:lvlJc w:val="left"/>
      <w:pPr>
        <w:ind w:left="4234" w:hanging="720"/>
      </w:pPr>
      <w:rPr>
        <w:rFonts w:hint="default"/>
        <w:lang w:val="ru-RU" w:eastAsia="en-US" w:bidi="ar-SA"/>
      </w:rPr>
    </w:lvl>
    <w:lvl w:ilvl="5" w:tplc="4EA44C08">
      <w:numFmt w:val="bullet"/>
      <w:lvlText w:val="•"/>
      <w:lvlJc w:val="left"/>
      <w:pPr>
        <w:ind w:left="5243" w:hanging="720"/>
      </w:pPr>
      <w:rPr>
        <w:rFonts w:hint="default"/>
        <w:lang w:val="ru-RU" w:eastAsia="en-US" w:bidi="ar-SA"/>
      </w:rPr>
    </w:lvl>
    <w:lvl w:ilvl="6" w:tplc="55528D70">
      <w:numFmt w:val="bullet"/>
      <w:lvlText w:val="•"/>
      <w:lvlJc w:val="left"/>
      <w:pPr>
        <w:ind w:left="6251" w:hanging="720"/>
      </w:pPr>
      <w:rPr>
        <w:rFonts w:hint="default"/>
        <w:lang w:val="ru-RU" w:eastAsia="en-US" w:bidi="ar-SA"/>
      </w:rPr>
    </w:lvl>
    <w:lvl w:ilvl="7" w:tplc="97FAC71C">
      <w:numFmt w:val="bullet"/>
      <w:lvlText w:val="•"/>
      <w:lvlJc w:val="left"/>
      <w:pPr>
        <w:ind w:left="7260" w:hanging="720"/>
      </w:pPr>
      <w:rPr>
        <w:rFonts w:hint="default"/>
        <w:lang w:val="ru-RU" w:eastAsia="en-US" w:bidi="ar-SA"/>
      </w:rPr>
    </w:lvl>
    <w:lvl w:ilvl="8" w:tplc="1BC470BE">
      <w:numFmt w:val="bullet"/>
      <w:lvlText w:val="•"/>
      <w:lvlJc w:val="left"/>
      <w:pPr>
        <w:ind w:left="8269" w:hanging="720"/>
      </w:pPr>
      <w:rPr>
        <w:rFonts w:hint="default"/>
        <w:lang w:val="ru-RU" w:eastAsia="en-US" w:bidi="ar-SA"/>
      </w:rPr>
    </w:lvl>
  </w:abstractNum>
  <w:abstractNum w:abstractNumId="7">
    <w:nsid w:val="4E904326"/>
    <w:multiLevelType w:val="hybridMultilevel"/>
    <w:tmpl w:val="D966AFB6"/>
    <w:lvl w:ilvl="0" w:tplc="6B8AF10C">
      <w:start w:val="1"/>
      <w:numFmt w:val="decimal"/>
      <w:lvlText w:val="%1"/>
      <w:lvlJc w:val="left"/>
      <w:pPr>
        <w:ind w:left="200" w:hanging="420"/>
        <w:jc w:val="left"/>
      </w:pPr>
      <w:rPr>
        <w:rFonts w:hint="default"/>
        <w:lang w:val="ru-RU" w:eastAsia="en-US" w:bidi="ar-SA"/>
      </w:rPr>
    </w:lvl>
    <w:lvl w:ilvl="1" w:tplc="DBD412EE">
      <w:numFmt w:val="none"/>
      <w:lvlText w:val=""/>
      <w:lvlJc w:val="left"/>
      <w:pPr>
        <w:tabs>
          <w:tab w:val="num" w:pos="360"/>
        </w:tabs>
      </w:pPr>
    </w:lvl>
    <w:lvl w:ilvl="2" w:tplc="7876E9EE">
      <w:numFmt w:val="bullet"/>
      <w:lvlText w:val="•"/>
      <w:lvlJc w:val="left"/>
      <w:pPr>
        <w:ind w:left="2217" w:hanging="420"/>
      </w:pPr>
      <w:rPr>
        <w:rFonts w:hint="default"/>
        <w:lang w:val="ru-RU" w:eastAsia="en-US" w:bidi="ar-SA"/>
      </w:rPr>
    </w:lvl>
    <w:lvl w:ilvl="3" w:tplc="14B6FE6C">
      <w:numFmt w:val="bullet"/>
      <w:lvlText w:val="•"/>
      <w:lvlJc w:val="left"/>
      <w:pPr>
        <w:ind w:left="3225" w:hanging="420"/>
      </w:pPr>
      <w:rPr>
        <w:rFonts w:hint="default"/>
        <w:lang w:val="ru-RU" w:eastAsia="en-US" w:bidi="ar-SA"/>
      </w:rPr>
    </w:lvl>
    <w:lvl w:ilvl="4" w:tplc="358CA236">
      <w:numFmt w:val="bullet"/>
      <w:lvlText w:val="•"/>
      <w:lvlJc w:val="left"/>
      <w:pPr>
        <w:ind w:left="4234" w:hanging="420"/>
      </w:pPr>
      <w:rPr>
        <w:rFonts w:hint="default"/>
        <w:lang w:val="ru-RU" w:eastAsia="en-US" w:bidi="ar-SA"/>
      </w:rPr>
    </w:lvl>
    <w:lvl w:ilvl="5" w:tplc="79CABEB2">
      <w:numFmt w:val="bullet"/>
      <w:lvlText w:val="•"/>
      <w:lvlJc w:val="left"/>
      <w:pPr>
        <w:ind w:left="5243" w:hanging="420"/>
      </w:pPr>
      <w:rPr>
        <w:rFonts w:hint="default"/>
        <w:lang w:val="ru-RU" w:eastAsia="en-US" w:bidi="ar-SA"/>
      </w:rPr>
    </w:lvl>
    <w:lvl w:ilvl="6" w:tplc="2DA0CC52">
      <w:numFmt w:val="bullet"/>
      <w:lvlText w:val="•"/>
      <w:lvlJc w:val="left"/>
      <w:pPr>
        <w:ind w:left="6251" w:hanging="420"/>
      </w:pPr>
      <w:rPr>
        <w:rFonts w:hint="default"/>
        <w:lang w:val="ru-RU" w:eastAsia="en-US" w:bidi="ar-SA"/>
      </w:rPr>
    </w:lvl>
    <w:lvl w:ilvl="7" w:tplc="133E9422">
      <w:numFmt w:val="bullet"/>
      <w:lvlText w:val="•"/>
      <w:lvlJc w:val="left"/>
      <w:pPr>
        <w:ind w:left="7260" w:hanging="420"/>
      </w:pPr>
      <w:rPr>
        <w:rFonts w:hint="default"/>
        <w:lang w:val="ru-RU" w:eastAsia="en-US" w:bidi="ar-SA"/>
      </w:rPr>
    </w:lvl>
    <w:lvl w:ilvl="8" w:tplc="48A08A00">
      <w:numFmt w:val="bullet"/>
      <w:lvlText w:val="•"/>
      <w:lvlJc w:val="left"/>
      <w:pPr>
        <w:ind w:left="8269" w:hanging="420"/>
      </w:pPr>
      <w:rPr>
        <w:rFonts w:hint="default"/>
        <w:lang w:val="ru-RU" w:eastAsia="en-US" w:bidi="ar-SA"/>
      </w:rPr>
    </w:lvl>
  </w:abstractNum>
  <w:abstractNum w:abstractNumId="8">
    <w:nsid w:val="6DC60857"/>
    <w:multiLevelType w:val="hybridMultilevel"/>
    <w:tmpl w:val="41C0C676"/>
    <w:lvl w:ilvl="0" w:tplc="13087176">
      <w:numFmt w:val="bullet"/>
      <w:lvlText w:val=""/>
      <w:lvlJc w:val="left"/>
      <w:pPr>
        <w:ind w:left="92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4649CE6">
      <w:numFmt w:val="bullet"/>
      <w:lvlText w:val="•"/>
      <w:lvlJc w:val="left"/>
      <w:pPr>
        <w:ind w:left="1856" w:hanging="300"/>
      </w:pPr>
      <w:rPr>
        <w:rFonts w:hint="default"/>
        <w:lang w:val="ru-RU" w:eastAsia="en-US" w:bidi="ar-SA"/>
      </w:rPr>
    </w:lvl>
    <w:lvl w:ilvl="2" w:tplc="CDA6F53E">
      <w:numFmt w:val="bullet"/>
      <w:lvlText w:val="•"/>
      <w:lvlJc w:val="left"/>
      <w:pPr>
        <w:ind w:left="2793" w:hanging="300"/>
      </w:pPr>
      <w:rPr>
        <w:rFonts w:hint="default"/>
        <w:lang w:val="ru-RU" w:eastAsia="en-US" w:bidi="ar-SA"/>
      </w:rPr>
    </w:lvl>
    <w:lvl w:ilvl="3" w:tplc="058AC262">
      <w:numFmt w:val="bullet"/>
      <w:lvlText w:val="•"/>
      <w:lvlJc w:val="left"/>
      <w:pPr>
        <w:ind w:left="3729" w:hanging="300"/>
      </w:pPr>
      <w:rPr>
        <w:rFonts w:hint="default"/>
        <w:lang w:val="ru-RU" w:eastAsia="en-US" w:bidi="ar-SA"/>
      </w:rPr>
    </w:lvl>
    <w:lvl w:ilvl="4" w:tplc="A3B49EB8">
      <w:numFmt w:val="bullet"/>
      <w:lvlText w:val="•"/>
      <w:lvlJc w:val="left"/>
      <w:pPr>
        <w:ind w:left="4666" w:hanging="300"/>
      </w:pPr>
      <w:rPr>
        <w:rFonts w:hint="default"/>
        <w:lang w:val="ru-RU" w:eastAsia="en-US" w:bidi="ar-SA"/>
      </w:rPr>
    </w:lvl>
    <w:lvl w:ilvl="5" w:tplc="A1FCBC96">
      <w:numFmt w:val="bullet"/>
      <w:lvlText w:val="•"/>
      <w:lvlJc w:val="left"/>
      <w:pPr>
        <w:ind w:left="5603" w:hanging="300"/>
      </w:pPr>
      <w:rPr>
        <w:rFonts w:hint="default"/>
        <w:lang w:val="ru-RU" w:eastAsia="en-US" w:bidi="ar-SA"/>
      </w:rPr>
    </w:lvl>
    <w:lvl w:ilvl="6" w:tplc="36C80B92">
      <w:numFmt w:val="bullet"/>
      <w:lvlText w:val="•"/>
      <w:lvlJc w:val="left"/>
      <w:pPr>
        <w:ind w:left="6539" w:hanging="300"/>
      </w:pPr>
      <w:rPr>
        <w:rFonts w:hint="default"/>
        <w:lang w:val="ru-RU" w:eastAsia="en-US" w:bidi="ar-SA"/>
      </w:rPr>
    </w:lvl>
    <w:lvl w:ilvl="7" w:tplc="4EA8EFEA">
      <w:numFmt w:val="bullet"/>
      <w:lvlText w:val="•"/>
      <w:lvlJc w:val="left"/>
      <w:pPr>
        <w:ind w:left="7476" w:hanging="300"/>
      </w:pPr>
      <w:rPr>
        <w:rFonts w:hint="default"/>
        <w:lang w:val="ru-RU" w:eastAsia="en-US" w:bidi="ar-SA"/>
      </w:rPr>
    </w:lvl>
    <w:lvl w:ilvl="8" w:tplc="69266F26">
      <w:numFmt w:val="bullet"/>
      <w:lvlText w:val="•"/>
      <w:lvlJc w:val="left"/>
      <w:pPr>
        <w:ind w:left="8413" w:hanging="3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80A4D"/>
    <w:rsid w:val="00064633"/>
    <w:rsid w:val="001E774A"/>
    <w:rsid w:val="0037319B"/>
    <w:rsid w:val="00397020"/>
    <w:rsid w:val="00880A4D"/>
    <w:rsid w:val="008D0993"/>
    <w:rsid w:val="00A15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0A4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0A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80A4D"/>
    <w:pPr>
      <w:ind w:left="20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80A4D"/>
    <w:pPr>
      <w:ind w:left="20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80A4D"/>
    <w:pPr>
      <w:ind w:left="920" w:hanging="300"/>
    </w:pPr>
  </w:style>
  <w:style w:type="paragraph" w:customStyle="1" w:styleId="TableParagraph">
    <w:name w:val="Table Paragraph"/>
    <w:basedOn w:val="a"/>
    <w:uiPriority w:val="1"/>
    <w:qFormat/>
    <w:rsid w:val="00880A4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Ходунова Анна Викторовна</dc:creator>
  <cp:lastModifiedBy>ads75@mail.ru</cp:lastModifiedBy>
  <cp:revision>2</cp:revision>
  <dcterms:created xsi:type="dcterms:W3CDTF">2024-05-29T20:19:00Z</dcterms:created>
  <dcterms:modified xsi:type="dcterms:W3CDTF">2024-05-29T21:18:00Z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2024-05-29T00:00:00Z</vt:filetime>
  </property>
  <property fmtid="{D5CDD505-2E9C-101B-9397-08002B2CF9AE}" pid="5" name="Producer">
    <vt:lpwstr>Microsoft® Word 2016</vt:lpwstr>
  </property>
</Properties>
</file>