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32" w:rsidRDefault="00C52A32" w:rsidP="00C52A32">
      <w:pPr>
        <w:rPr>
          <w:b/>
          <w:color w:val="000000"/>
          <w:sz w:val="28"/>
          <w:szCs w:val="28"/>
        </w:rPr>
      </w:pPr>
    </w:p>
    <w:p w:rsidR="00AB63A8" w:rsidRDefault="00580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eastAsia="Calibri"/>
          <w:bCs/>
          <w:noProof/>
          <w:color w:val="000000"/>
          <w:sz w:val="24"/>
          <w:szCs w:val="24"/>
        </w:rPr>
        <w:drawing>
          <wp:inline distT="0" distB="0" distL="0" distR="0">
            <wp:extent cx="5728855" cy="8429625"/>
            <wp:effectExtent l="19050" t="0" r="5195" b="0"/>
            <wp:docPr id="1" name="Рисунок 1" descr="C:\Users\Директор\Desktop\пол ШП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л ШП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5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F99">
        <w:rPr>
          <w:color w:val="000000"/>
          <w:sz w:val="24"/>
          <w:szCs w:val="24"/>
        </w:rPr>
        <w:t xml:space="preserve">постановлением Администрации Курской области от 15.10.2013 № 737-па «Об </w:t>
      </w:r>
      <w:r w:rsidR="00917F99">
        <w:rPr>
          <w:color w:val="000000"/>
          <w:sz w:val="24"/>
          <w:szCs w:val="24"/>
        </w:rPr>
        <w:lastRenderedPageBreak/>
        <w:t>утверждении государственной программы Курской области «Развитие образования в Курской области»;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распоряжением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приказом комитета образования и науки Курской области от 25.06.2020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Законом Курской области от 14 декабря 2020 года № 100-ЗКО «О Стратегии социально-экономического развития Курской области на период до 2030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Федеральными государственными образовательными стандартами начального, основного и общего образования (реквизиты);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Концепцией «Школа Министерства просвещения России»;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Целевой моделью развития региональных систем дополнительного образования детей;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Концепцией психолого-педагогической службы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Стратегией социально-экономического развития Курской области на период до 2030;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Стратегией развития образования Курской области на период до 2030 года;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Главного государственного санитарного врача РФ от 28.09.2020 N 28 «Об утверждении СанПиН </w:t>
      </w: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63A8" w:rsidRDefault="00917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школы;</w:t>
      </w:r>
    </w:p>
    <w:p w:rsidR="00AB63A8" w:rsidRDefault="00917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Положением.</w:t>
      </w:r>
    </w:p>
    <w:p w:rsidR="00AB63A8" w:rsidRDefault="00917F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ШПД – комплекс мер по организации питания и </w:t>
      </w:r>
      <w:proofErr w:type="spellStart"/>
      <w:r>
        <w:rPr>
          <w:color w:val="000000"/>
          <w:sz w:val="24"/>
          <w:szCs w:val="24"/>
        </w:rPr>
        <w:t>хозяственно-бытового</w:t>
      </w:r>
      <w:proofErr w:type="spellEnd"/>
      <w:r>
        <w:rPr>
          <w:color w:val="000000"/>
          <w:sz w:val="24"/>
          <w:szCs w:val="24"/>
        </w:rPr>
        <w:t xml:space="preserve"> обслуживания детей, обеспечению соблюдения ими личной гигиены и режима дня, в том числе: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сопровождение учащихся в период нахождения в школе;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и предоставление питания (завтрак, обед, полдник);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прогулок, спортивного часа (подвижных игр) и отдыха детей;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осуществления ребенком самоподготовки к урокам (выполнение домашних заданий);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игр и общения с другими детьми, занятий по интересам (в кружках, игровой, библиотеке и др.);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тьюторское</w:t>
      </w:r>
      <w:proofErr w:type="spellEnd"/>
      <w:r>
        <w:rPr>
          <w:color w:val="000000"/>
          <w:sz w:val="24"/>
          <w:szCs w:val="24"/>
        </w:rPr>
        <w:t xml:space="preserve"> сопровождение  (контроль) на занятия по дополнительным образовательным программам, по внеурочной деятельности;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физкультурно-оздоровительных и культурных мероприятий.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000000"/>
          <w:sz w:val="24"/>
          <w:szCs w:val="24"/>
        </w:rPr>
        <w:t xml:space="preserve"> ШПД функционирует </w:t>
      </w:r>
      <w:r w:rsidRPr="00CD3AF1">
        <w:rPr>
          <w:sz w:val="24"/>
          <w:szCs w:val="24"/>
        </w:rPr>
        <w:t>с 08.00 до 18.00</w:t>
      </w:r>
      <w:r>
        <w:rPr>
          <w:color w:val="000000"/>
          <w:sz w:val="24"/>
          <w:szCs w:val="24"/>
        </w:rPr>
        <w:t xml:space="preserve"> часов и открывается при наличии запросов родителей (законных представителей) учащихся с 1 по 9 класс (не менее 80%) с</w:t>
      </w:r>
      <w:r>
        <w:rPr>
          <w:color w:val="1A1A1A"/>
          <w:sz w:val="24"/>
          <w:szCs w:val="24"/>
        </w:rPr>
        <w:t xml:space="preserve">целью обеспечения непрерывного полноценного воспитательно-образовательного процесса в течение всего учебного дня, организации разнообразной внеурочной </w:t>
      </w:r>
      <w:r>
        <w:rPr>
          <w:color w:val="1A1A1A"/>
          <w:sz w:val="24"/>
          <w:szCs w:val="24"/>
        </w:rPr>
        <w:lastRenderedPageBreak/>
        <w:t>деятельности учащихся, эффективного использования педагогических возможностей.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Текущая деятельность ШПД регламентируется планом и режимом работы, которые утверждаются директором школы, а также может быть закрыта по санитарно-эпидемиологическим показаниям в период карантина или переведена на </w:t>
      </w:r>
      <w:r>
        <w:rPr>
          <w:color w:val="222222"/>
          <w:sz w:val="24"/>
          <w:szCs w:val="24"/>
          <w:highlight w:val="white"/>
        </w:rPr>
        <w:t>обучение с применением дистанционных образовательных технологий.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02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Обязательной составляющей режима является активно-двигательная и физкультурно-оздоровительная деятельность </w:t>
      </w:r>
      <w:proofErr w:type="gramStart"/>
      <w:r>
        <w:rPr>
          <w:color w:val="1A1A1A"/>
          <w:sz w:val="24"/>
          <w:szCs w:val="24"/>
        </w:rPr>
        <w:t>обучающихся</w:t>
      </w:r>
      <w:proofErr w:type="gramEnd"/>
      <w:r>
        <w:rPr>
          <w:color w:val="1A1A1A"/>
          <w:sz w:val="24"/>
          <w:szCs w:val="24"/>
        </w:rPr>
        <w:t xml:space="preserve"> (прогулки на свежем воздухе, занятия в спортивном зале, посещение тренажерного зала, игры в классе, комфортные зоны отдыха).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1A1A1A"/>
        </w:rPr>
      </w:pPr>
      <w:r>
        <w:rPr>
          <w:color w:val="1A1A1A"/>
          <w:sz w:val="24"/>
          <w:szCs w:val="24"/>
        </w:rPr>
        <w:t xml:space="preserve">Для </w:t>
      </w:r>
      <w:proofErr w:type="gramStart"/>
      <w:r>
        <w:rPr>
          <w:color w:val="1A1A1A"/>
          <w:sz w:val="24"/>
          <w:szCs w:val="24"/>
        </w:rPr>
        <w:t>обучающихся</w:t>
      </w:r>
      <w:proofErr w:type="gramEnd"/>
      <w:r>
        <w:rPr>
          <w:color w:val="1A1A1A"/>
          <w:sz w:val="24"/>
          <w:szCs w:val="24"/>
        </w:rPr>
        <w:t xml:space="preserve"> в Школе полного дня организуется </w:t>
      </w:r>
      <w:r w:rsidRPr="00CD3AF1">
        <w:rPr>
          <w:sz w:val="24"/>
          <w:szCs w:val="24"/>
        </w:rPr>
        <w:t>трехразовое</w:t>
      </w:r>
      <w:r>
        <w:rPr>
          <w:color w:val="1A1A1A"/>
          <w:sz w:val="24"/>
          <w:szCs w:val="24"/>
        </w:rPr>
        <w:t xml:space="preserve"> питание.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1A1A1A"/>
          <w:sz w:val="24"/>
          <w:szCs w:val="24"/>
        </w:rPr>
        <w:t>График пребывания ребенка в ШПД устанавливается в соответствии с индивидуальным образовательным маршрутом.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1A1A1A"/>
          <w:sz w:val="24"/>
          <w:szCs w:val="24"/>
        </w:rPr>
        <w:t xml:space="preserve">  График пребывания детей в </w:t>
      </w:r>
      <w:proofErr w:type="gramStart"/>
      <w:r>
        <w:rPr>
          <w:color w:val="1A1A1A"/>
          <w:sz w:val="24"/>
          <w:szCs w:val="24"/>
        </w:rPr>
        <w:t>Школе полного дня</w:t>
      </w:r>
      <w:proofErr w:type="gramEnd"/>
      <w:r>
        <w:rPr>
          <w:color w:val="1A1A1A"/>
          <w:sz w:val="24"/>
          <w:szCs w:val="24"/>
        </w:rPr>
        <w:t xml:space="preserve"> может изменяться в любое время по заявлению родителей.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Для реализации программ дополнительного образования ШПД заключает договоры о сотрудничестве с учреждениями дополнительного образования, культуры, физкультуры и спорта и другими социальными партнерами, имеющими недостающее в ОО ресурсное обеспечение (кадровое, материально-техническое или др.)</w:t>
      </w:r>
    </w:p>
    <w:p w:rsidR="00AB63A8" w:rsidRPr="00CD3AF1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 Предварительное комплектование групп проводится в апреле на следующий учебный год. Заявление о зачислении учащихся в ШПД принимаются ежегодно </w:t>
      </w:r>
      <w:r w:rsidRPr="00CD3AF1">
        <w:rPr>
          <w:sz w:val="24"/>
          <w:szCs w:val="24"/>
        </w:rPr>
        <w:t>с 15 апреля до 30 августа.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Списочный состав учащихся, посещающих ШПД, ежегодно утверждается приказом директора школы или уполномоченного им лица на основании заявлений родителей (законных представителей)  и заключенного договора до 31 августа. Зачисление учащихся в ШПД может осуществляться в течение учебного года при наличии вакантных мест.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Отчисление из ШПД осуществляется по заявлению родителей (законных представителей), а также в иных случаях, предусмотренных договором.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Нормативно-правовое обеспечение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Нормативно-правовое обеспечение деятельности ШПД включает в себя нормативно- правовые акты федерального, регионального, муниципального и локальные акты школьного уровней (далее НПА), которые являются частью требований к условиям функционирования ОО в режиме ШПД.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Для обеспечения законного и обоснованного функционирования ОО в </w:t>
      </w:r>
      <w:proofErr w:type="gramStart"/>
      <w:r>
        <w:rPr>
          <w:color w:val="000000"/>
          <w:sz w:val="24"/>
          <w:szCs w:val="24"/>
        </w:rPr>
        <w:t>режиме полного дня</w:t>
      </w:r>
      <w:proofErr w:type="gramEnd"/>
      <w:r>
        <w:rPr>
          <w:color w:val="000000"/>
          <w:sz w:val="24"/>
          <w:szCs w:val="24"/>
        </w:rPr>
        <w:t xml:space="preserve"> формируется следующий пакет нормативно-правовых документов: 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заявления родителей посещение </w:t>
      </w:r>
      <w:proofErr w:type="gramStart"/>
      <w:r>
        <w:rPr>
          <w:color w:val="1A1A1A"/>
          <w:sz w:val="24"/>
          <w:szCs w:val="24"/>
        </w:rPr>
        <w:t>школы полного дня</w:t>
      </w:r>
      <w:proofErr w:type="gramEnd"/>
      <w:r>
        <w:rPr>
          <w:color w:val="1A1A1A"/>
          <w:sz w:val="24"/>
          <w:szCs w:val="24"/>
        </w:rPr>
        <w:t>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план внеурочной деятельности на уровень начального образования;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план внеурочной деятельности на уровень основного общего образования;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индивидуальный образовательный маршрут;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карта успешности школьника;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99" w:hanging="35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журна</w:t>
      </w:r>
      <w:r w:rsidR="00431380">
        <w:rPr>
          <w:color w:val="1A1A1A"/>
          <w:sz w:val="24"/>
          <w:szCs w:val="24"/>
        </w:rPr>
        <w:t>л группы продленного дня</w:t>
      </w:r>
      <w:r>
        <w:rPr>
          <w:color w:val="1A1A1A"/>
          <w:sz w:val="24"/>
          <w:szCs w:val="24"/>
        </w:rPr>
        <w:t xml:space="preserve">. </w:t>
      </w: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99" w:hanging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Организационно-методическое обеспечение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Организационно-методическое обеспечение деятельности ШПД должно соответствовать программе развития ОО, основной образовательной программе, </w:t>
      </w:r>
      <w:r>
        <w:rPr>
          <w:color w:val="000000"/>
          <w:sz w:val="24"/>
          <w:szCs w:val="24"/>
        </w:rPr>
        <w:lastRenderedPageBreak/>
        <w:t>организационной структуре и режиму работы ШПД, требованиям учредителя, интересам учащихся, запросам родителей (законных представителей).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Классы-группы в ШПД формируются  по количеству учащихся в том или ином классе.  Разновозрастные группы учащихся в ШПД рекомендуется формировать наполняемостью в количестве не более 20 человек. 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При организации образовательного процесса учитываются следующие факторы: 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динамика предметной успешности;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оптимизация процесса реального развития детей через интеграцию урочной и внеурочной деятельности;  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снижение учебной нагрузки школьников за счет создания единого расписания урочной деятельности и внеаудиторной занятости;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объединение в единый функциональный комплекс образовательного           оздоровительного процессов;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поляризация образовательной среды школы с выделением </w:t>
      </w:r>
      <w:proofErr w:type="spellStart"/>
      <w:r>
        <w:rPr>
          <w:color w:val="1A1A1A"/>
          <w:sz w:val="24"/>
          <w:szCs w:val="24"/>
        </w:rPr>
        <w:t>разноакцентированных</w:t>
      </w:r>
      <w:proofErr w:type="spellEnd"/>
      <w:r>
        <w:rPr>
          <w:color w:val="1A1A1A"/>
          <w:sz w:val="24"/>
          <w:szCs w:val="24"/>
        </w:rPr>
        <w:t xml:space="preserve"> пространств (кабинет, библиотека, компьютерный класс, спортивные залы, помещения для работы групп, комната для игр, различные зоны).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При   составлении индивидуального маршрута учащегося ШПД  допускается возможность пересечения основного и дополнительного образования в течение дня. Дополнительное образование учащихся осуществляется в одновозрастных и разновозрастных объединениях (студия, секция, группа, кружок, театр и др.). Занятия могут проводиться по программам тематической направленности, комплексным интегрированным программам, направленным как на расширение кругозора, предметных и </w:t>
      </w:r>
      <w:proofErr w:type="spellStart"/>
      <w:r>
        <w:rPr>
          <w:color w:val="1A1A1A"/>
          <w:sz w:val="24"/>
          <w:szCs w:val="24"/>
        </w:rPr>
        <w:t>внепредметных</w:t>
      </w:r>
      <w:proofErr w:type="spellEnd"/>
      <w:r>
        <w:rPr>
          <w:color w:val="1A1A1A"/>
          <w:sz w:val="24"/>
          <w:szCs w:val="24"/>
        </w:rPr>
        <w:t xml:space="preserve"> знаний, так и на их углубление. Занятия могут быть организованы как в дополнение к основному образованию (консультативные часы, предметные кружки и т. д.), так и носить прикладной характер.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Численный состав объединения, продолжительность занятий в нем определяются Нормативно правовыми актами ОО.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Каждый обучающийся может заниматься в нескольких объединениях </w:t>
      </w:r>
      <w:proofErr w:type="gramStart"/>
      <w:r>
        <w:rPr>
          <w:color w:val="1A1A1A"/>
          <w:sz w:val="24"/>
          <w:szCs w:val="24"/>
        </w:rPr>
        <w:t>согласно</w:t>
      </w:r>
      <w:proofErr w:type="gramEnd"/>
      <w:r>
        <w:rPr>
          <w:color w:val="1A1A1A"/>
          <w:sz w:val="24"/>
          <w:szCs w:val="24"/>
        </w:rPr>
        <w:t xml:space="preserve"> индивидуального образовательного маршрута.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222222"/>
          <w:sz w:val="24"/>
          <w:szCs w:val="24"/>
          <w:highlight w:val="white"/>
        </w:rPr>
        <w:t>Педагогический коллектив ШПД может выбирать учебные планы, образовательные программы, средства, формы и методы воспитания и обучения, реализовывать дополнительные образовательные программы.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1A1A1A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Безопасность и </w:t>
      </w:r>
      <w:proofErr w:type="spellStart"/>
      <w:r>
        <w:rPr>
          <w:b/>
          <w:color w:val="000000"/>
          <w:sz w:val="24"/>
          <w:szCs w:val="24"/>
        </w:rPr>
        <w:t>здоровьесберегающая</w:t>
      </w:r>
      <w:proofErr w:type="spellEnd"/>
      <w:r>
        <w:rPr>
          <w:b/>
          <w:color w:val="000000"/>
          <w:sz w:val="24"/>
          <w:szCs w:val="24"/>
        </w:rPr>
        <w:t xml:space="preserve"> среда в ШПД</w:t>
      </w:r>
    </w:p>
    <w:p w:rsidR="00AB63A8" w:rsidRDefault="00917F99">
      <w:pPr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Учащихся забирают из ШПД родители (законные представители), либо уполномоченные ими лица, либо по заявлению родителей уходят самостоятельно.</w:t>
      </w:r>
    </w:p>
    <w:p w:rsidR="00AB63A8" w:rsidRDefault="00917F99">
      <w:pPr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proofErr w:type="gram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условия пребывания ребенка в ОО, работающей в режиме ШПД, включают в себя атмосферу сотрудничества, содружества и сотворчества учителей,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 xml:space="preserve">, учащихся и родителей, а также наличие следующих условий: </w:t>
      </w:r>
      <w:proofErr w:type="gramEnd"/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психолого-педагогического консультирования;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коррекционно-развивающей, компенсирующей и логопедической помощи; 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первичной медико-санитарной помощи учащимся, </w:t>
      </w:r>
      <w:proofErr w:type="gramStart"/>
      <w:r>
        <w:rPr>
          <w:color w:val="000000"/>
          <w:sz w:val="24"/>
          <w:szCs w:val="24"/>
        </w:rPr>
        <w:t>посещающих</w:t>
      </w:r>
      <w:proofErr w:type="gramEnd"/>
      <w:r>
        <w:rPr>
          <w:color w:val="000000"/>
          <w:sz w:val="24"/>
          <w:szCs w:val="24"/>
        </w:rPr>
        <w:t xml:space="preserve"> ШПД, соответствующего условиям и требованиям (в порядке, установленном законодательством в сфере охраны здоровья);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оборудованных мест отдыха и психологической разгрузки;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динамического часа;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организация трехразового питания.</w:t>
      </w:r>
    </w:p>
    <w:p w:rsidR="00AB63A8" w:rsidRDefault="00917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Информирование об организации работы ШПД</w:t>
      </w:r>
    </w:p>
    <w:p w:rsidR="00AB63A8" w:rsidRDefault="00917F99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 ОО ведет  </w:t>
      </w:r>
      <w:r>
        <w:rPr>
          <w:sz w:val="24"/>
          <w:szCs w:val="24"/>
        </w:rPr>
        <w:t>просветительскую работу с родителями и общественностью по вопросам организации деятельности</w:t>
      </w:r>
      <w:r>
        <w:rPr>
          <w:color w:val="000000"/>
          <w:sz w:val="24"/>
          <w:szCs w:val="24"/>
        </w:rPr>
        <w:t xml:space="preserve"> ШПД.</w:t>
      </w:r>
    </w:p>
    <w:p w:rsidR="00AB63A8" w:rsidRDefault="00917F99">
      <w:pPr>
        <w:shd w:val="clear" w:color="auto" w:fill="FFFFFF"/>
        <w:spacing w:line="259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Информация об организации работы в ШПД размещается на официальном сайте школы в сети Интернет, </w:t>
      </w:r>
      <w:r>
        <w:rPr>
          <w:sz w:val="24"/>
          <w:szCs w:val="24"/>
        </w:rPr>
        <w:t>на сайтах социальных партнеров, в социальных сетях и мессенджерах.</w:t>
      </w:r>
    </w:p>
    <w:p w:rsidR="00AB63A8" w:rsidRDefault="00917F99">
      <w:pPr>
        <w:shd w:val="clear" w:color="auto" w:fill="FFFFFF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6.3. ОО проводит  дни открытых дверей для родителей, общественности, социальных партнеров, СМИ.</w:t>
      </w:r>
    </w:p>
    <w:p w:rsidR="00AB63A8" w:rsidRDefault="00917F99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6.4. Администрация ШПД ежегодно проводит  мониторинговое исследование и анализа качества знаний, эмоциональной комфортности и морального удовлетворения учебно-воспитательным процессом педагогов,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>, учащихся, родителей ШПД, информирование о результатах всех участников образовательных отношений.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6.5. Ответственность за актуальность и достоверность информации несет должностное лицо, назначенное приказом директора школы.</w:t>
      </w:r>
    </w:p>
    <w:p w:rsidR="00AB63A8" w:rsidRDefault="00AB63A8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Ожидаемые результаты внедрения целевой модели ШПД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Планируемые  результаты внедрения целевой модели ШПД: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измеримое улучшение показателей учащихся в образовательной, культурной, спортивной и других сферах;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улучшение психологического климата в образовательной </w:t>
      </w:r>
      <w:proofErr w:type="gramStart"/>
      <w:r>
        <w:rPr>
          <w:color w:val="222222"/>
          <w:sz w:val="24"/>
          <w:szCs w:val="24"/>
        </w:rPr>
        <w:t>организации</w:t>
      </w:r>
      <w:proofErr w:type="gramEnd"/>
      <w:r>
        <w:rPr>
          <w:color w:val="222222"/>
          <w:sz w:val="24"/>
          <w:szCs w:val="24"/>
        </w:rPr>
        <w:t xml:space="preserve"> как среди учащихся, так и внутри 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практическая реализация концепции построения индивидуальных образовательных траекторий;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7.2. Внедрение целевой модели ШПД </w:t>
      </w:r>
      <w:proofErr w:type="gramStart"/>
      <w:r>
        <w:rPr>
          <w:color w:val="222222"/>
          <w:sz w:val="24"/>
          <w:szCs w:val="24"/>
        </w:rPr>
        <w:t>влияет</w:t>
      </w:r>
      <w:proofErr w:type="gramEnd"/>
      <w:r>
        <w:rPr>
          <w:color w:val="222222"/>
          <w:sz w:val="24"/>
          <w:szCs w:val="24"/>
        </w:rPr>
        <w:t xml:space="preserve"> в том числе на решение следующих проблем учащихся образовательной организации: 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-отсутствие осознанной позиции, необходимой для выбора образовательной траектории и будущей профессиональной реализации;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отсутствие условий для формирования активной гражданской позиции;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кризис самоидентификации, разрушения или низкий уровень </w:t>
      </w:r>
      <w:proofErr w:type="spellStart"/>
      <w:r>
        <w:rPr>
          <w:color w:val="222222"/>
          <w:sz w:val="24"/>
          <w:szCs w:val="24"/>
        </w:rPr>
        <w:t>сформированности</w:t>
      </w:r>
      <w:proofErr w:type="spellEnd"/>
      <w:r>
        <w:rPr>
          <w:color w:val="222222"/>
          <w:sz w:val="24"/>
          <w:szCs w:val="24"/>
        </w:rPr>
        <w:t xml:space="preserve"> ценностных и жизненных позиций и ориентиров;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отсутствие условий для </w:t>
      </w:r>
      <w:proofErr w:type="spellStart"/>
      <w:r>
        <w:rPr>
          <w:color w:val="222222"/>
          <w:sz w:val="24"/>
          <w:szCs w:val="24"/>
        </w:rPr>
        <w:t>формирвоания</w:t>
      </w:r>
      <w:proofErr w:type="spellEnd"/>
      <w:r w:rsidR="006D15D9"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метапредметных</w:t>
      </w:r>
      <w:proofErr w:type="spellEnd"/>
      <w:r>
        <w:rPr>
          <w:color w:val="222222"/>
          <w:sz w:val="24"/>
          <w:szCs w:val="24"/>
        </w:rPr>
        <w:t xml:space="preserve"> навыков и </w:t>
      </w:r>
      <w:proofErr w:type="spellStart"/>
      <w:r>
        <w:rPr>
          <w:color w:val="222222"/>
          <w:sz w:val="24"/>
          <w:szCs w:val="24"/>
        </w:rPr>
        <w:t>метакомпетенций</w:t>
      </w:r>
      <w:proofErr w:type="spellEnd"/>
      <w:r>
        <w:rPr>
          <w:color w:val="222222"/>
          <w:sz w:val="24"/>
          <w:szCs w:val="24"/>
        </w:rPr>
        <w:t>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высокий порог вхождения в образовательные программы, программы развития талантливых учащихся;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проблемы адаптации в (новом) учебном коллективе: психологические, организационные и социальные.</w:t>
      </w:r>
    </w:p>
    <w:p w:rsidR="00C52A32" w:rsidRDefault="00C52A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color w:val="222222"/>
          <w:sz w:val="24"/>
          <w:szCs w:val="24"/>
        </w:rPr>
      </w:pPr>
    </w:p>
    <w:p w:rsidR="00AB63A8" w:rsidRDefault="00917F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Руководство ШПД.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425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Непосредственное руководство текущей деятельностью ШПД осуществляет </w:t>
      </w:r>
      <w:r w:rsidRPr="00D90014">
        <w:rPr>
          <w:sz w:val="24"/>
          <w:szCs w:val="24"/>
        </w:rPr>
        <w:t>заместитель директора</w:t>
      </w:r>
      <w:r w:rsidR="00D90014">
        <w:rPr>
          <w:sz w:val="24"/>
          <w:szCs w:val="24"/>
        </w:rPr>
        <w:t xml:space="preserve"> по</w:t>
      </w:r>
      <w:r w:rsidR="003902F0">
        <w:rPr>
          <w:sz w:val="24"/>
          <w:szCs w:val="24"/>
        </w:rPr>
        <w:t xml:space="preserve"> </w:t>
      </w:r>
      <w:proofErr w:type="gramStart"/>
      <w:r w:rsidR="003902F0">
        <w:rPr>
          <w:sz w:val="24"/>
          <w:szCs w:val="24"/>
        </w:rPr>
        <w:t>учебно</w:t>
      </w:r>
      <w:r w:rsidR="00D90014">
        <w:rPr>
          <w:sz w:val="24"/>
          <w:szCs w:val="24"/>
        </w:rPr>
        <w:t xml:space="preserve"> </w:t>
      </w:r>
      <w:r w:rsidR="00D90014">
        <w:rPr>
          <w:color w:val="222222"/>
          <w:sz w:val="24"/>
          <w:szCs w:val="24"/>
        </w:rPr>
        <w:t>воспитательной</w:t>
      </w:r>
      <w:proofErr w:type="gramEnd"/>
      <w:r w:rsidR="00D90014">
        <w:rPr>
          <w:color w:val="222222"/>
          <w:sz w:val="24"/>
          <w:szCs w:val="24"/>
        </w:rPr>
        <w:t xml:space="preserve"> работе</w:t>
      </w:r>
      <w:r>
        <w:rPr>
          <w:color w:val="222222"/>
          <w:sz w:val="24"/>
          <w:szCs w:val="24"/>
        </w:rPr>
        <w:t xml:space="preserve"> ШПД.</w:t>
      </w:r>
    </w:p>
    <w:p w:rsidR="00AB63A8" w:rsidRDefault="00D9001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567"/>
        <w:jc w:val="both"/>
        <w:rPr>
          <w:color w:val="1A1A1A"/>
          <w:sz w:val="24"/>
          <w:szCs w:val="24"/>
        </w:rPr>
      </w:pPr>
      <w:r>
        <w:rPr>
          <w:color w:val="222222"/>
          <w:sz w:val="24"/>
          <w:szCs w:val="24"/>
        </w:rPr>
        <w:t>Заместитель директора по воспитательной работе</w:t>
      </w:r>
      <w:r w:rsidR="00917F99">
        <w:rPr>
          <w:color w:val="222222"/>
          <w:sz w:val="24"/>
          <w:szCs w:val="24"/>
        </w:rPr>
        <w:t xml:space="preserve"> ШПД</w:t>
      </w:r>
      <w:r w:rsidR="00917F99">
        <w:rPr>
          <w:color w:val="1A1A1A"/>
          <w:sz w:val="24"/>
          <w:szCs w:val="24"/>
        </w:rPr>
        <w:t xml:space="preserve"> осуществляет </w:t>
      </w:r>
      <w:r w:rsidR="00917F99">
        <w:rPr>
          <w:color w:val="222222"/>
        </w:rPr>
        <w:t xml:space="preserve">работу с </w:t>
      </w:r>
      <w:proofErr w:type="spellStart"/>
      <w:r w:rsidR="00917F99">
        <w:rPr>
          <w:color w:val="222222"/>
        </w:rPr>
        <w:t>тьюторами</w:t>
      </w:r>
      <w:proofErr w:type="spellEnd"/>
      <w:r w:rsidR="00917F99">
        <w:rPr>
          <w:color w:val="222222"/>
          <w:sz w:val="24"/>
          <w:szCs w:val="24"/>
        </w:rPr>
        <w:t xml:space="preserve">, учителями, проводит контроль </w:t>
      </w:r>
      <w:r w:rsidR="00917F99">
        <w:rPr>
          <w:color w:val="222222"/>
        </w:rPr>
        <w:t>сопровождения, самоподготовки</w:t>
      </w:r>
      <w:r w:rsidR="00917F99">
        <w:rPr>
          <w:color w:val="222222"/>
          <w:sz w:val="24"/>
          <w:szCs w:val="24"/>
        </w:rPr>
        <w:t xml:space="preserve">, </w:t>
      </w:r>
      <w:r w:rsidR="00917F99">
        <w:rPr>
          <w:color w:val="1A1A1A"/>
          <w:sz w:val="24"/>
          <w:szCs w:val="24"/>
        </w:rPr>
        <w:t xml:space="preserve">функционирования классов-групп </w:t>
      </w:r>
      <w:r w:rsidR="00917F99">
        <w:rPr>
          <w:color w:val="222222"/>
          <w:sz w:val="24"/>
          <w:szCs w:val="24"/>
        </w:rPr>
        <w:t>и проверяет ведени</w:t>
      </w:r>
      <w:r w:rsidR="00917F99">
        <w:rPr>
          <w:color w:val="222222"/>
        </w:rPr>
        <w:t>е документации</w:t>
      </w:r>
      <w:r w:rsidR="00917F99">
        <w:rPr>
          <w:color w:val="222222"/>
          <w:sz w:val="24"/>
          <w:szCs w:val="24"/>
        </w:rPr>
        <w:t xml:space="preserve">, </w:t>
      </w:r>
      <w:r w:rsidR="00917F99">
        <w:rPr>
          <w:color w:val="1A1A1A"/>
          <w:sz w:val="24"/>
          <w:szCs w:val="24"/>
        </w:rPr>
        <w:t>составляет расписание занятий и режим дня для ШПД.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Заместитель директора по воспитательной работе организует внеклассную и внешкольную работу, планирует ее и осуществляет </w:t>
      </w:r>
      <w:proofErr w:type="gramStart"/>
      <w:r>
        <w:rPr>
          <w:color w:val="222222"/>
          <w:sz w:val="24"/>
          <w:szCs w:val="24"/>
        </w:rPr>
        <w:t>контроль за</w:t>
      </w:r>
      <w:proofErr w:type="gramEnd"/>
      <w:r>
        <w:rPr>
          <w:color w:val="222222"/>
          <w:sz w:val="24"/>
          <w:szCs w:val="24"/>
        </w:rPr>
        <w:t xml:space="preserve"> реализацией планов, организует методическую работу с руководителями дополнительного образования и контролирует работу кружков и ведение документации по дополнительному образованию.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Классный руководитель контролирует, координирует работу по </w:t>
      </w:r>
      <w:r>
        <w:rPr>
          <w:color w:val="000000"/>
          <w:sz w:val="24"/>
          <w:szCs w:val="24"/>
        </w:rPr>
        <w:t>организации занятости учащихся до и после уроков, прогнозирует достижение успешности, помогает в самовыражении и самоопределении каждого учащегося через введение индивидуальных образовательных маршрутов, включение учащихся в социально-значимые практики с привлечением ресурсов социальных партнеров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Тьютор планирует и организует деятельность учащихся ШПД в соответствии с функциональными обязанностями, отвечает за сопровождение, сохранение жизни и здоровья учащихся, реализации ИУП, следит за развитием личностного потенциала каждого учащегося. 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Педагоги дополнительного образования проводят занятия согласно утвержденному расписанию и отвечают за организацию учебно-воспитательного пространства, жизнь и здоровье учащихся ШПД. 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Для работы в ШПД могут привлекаться педагоги-психологи, учителя-логопеды, социальные педагоги, библиотекарь, учителя-предметники и другие педагогические работники </w:t>
      </w:r>
      <w:proofErr w:type="gramStart"/>
      <w:r>
        <w:rPr>
          <w:color w:val="222222"/>
          <w:sz w:val="24"/>
          <w:szCs w:val="24"/>
        </w:rPr>
        <w:t>согласно</w:t>
      </w:r>
      <w:proofErr w:type="gramEnd"/>
      <w:r>
        <w:rPr>
          <w:color w:val="222222"/>
          <w:sz w:val="24"/>
          <w:szCs w:val="24"/>
        </w:rPr>
        <w:t xml:space="preserve"> индивидуального образовательного маршрута.</w:t>
      </w:r>
    </w:p>
    <w:p w:rsidR="00AB63A8" w:rsidRDefault="00917F99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8. Заключение</w:t>
      </w:r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8.1 . Положение о ШПД  в образовательном учреждении рассматривается </w:t>
      </w:r>
      <w:proofErr w:type="gramStart"/>
      <w:r>
        <w:rPr>
          <w:color w:val="1A1A1A"/>
          <w:sz w:val="24"/>
          <w:szCs w:val="24"/>
        </w:rPr>
        <w:t>на</w:t>
      </w:r>
      <w:proofErr w:type="gramEnd"/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    педагогическом </w:t>
      </w:r>
      <w:proofErr w:type="gramStart"/>
      <w:r>
        <w:rPr>
          <w:color w:val="1A1A1A"/>
          <w:sz w:val="24"/>
          <w:szCs w:val="24"/>
        </w:rPr>
        <w:t>совете</w:t>
      </w:r>
      <w:proofErr w:type="gramEnd"/>
      <w:r>
        <w:rPr>
          <w:color w:val="1A1A1A"/>
          <w:sz w:val="24"/>
          <w:szCs w:val="24"/>
        </w:rPr>
        <w:t xml:space="preserve"> и утверждается директором школы. </w:t>
      </w:r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8.2. Изменения и дополнения в настоящее положение могут вноситься </w:t>
      </w:r>
      <w:proofErr w:type="gramStart"/>
      <w:r>
        <w:rPr>
          <w:color w:val="1A1A1A"/>
          <w:sz w:val="24"/>
          <w:szCs w:val="24"/>
        </w:rPr>
        <w:t>в</w:t>
      </w:r>
      <w:proofErr w:type="gramEnd"/>
    </w:p>
    <w:p w:rsidR="003332C9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   соответствии с принятыми изменениями и дополнениями в законодательных                            документах </w:t>
      </w:r>
      <w:proofErr w:type="gramStart"/>
      <w:r>
        <w:rPr>
          <w:color w:val="1A1A1A"/>
          <w:sz w:val="24"/>
          <w:szCs w:val="24"/>
        </w:rPr>
        <w:t>федерального</w:t>
      </w:r>
      <w:proofErr w:type="gramEnd"/>
      <w:r>
        <w:rPr>
          <w:color w:val="1A1A1A"/>
          <w:sz w:val="24"/>
          <w:szCs w:val="24"/>
        </w:rPr>
        <w:t>, регионального и муниципального уровней.</w:t>
      </w:r>
    </w:p>
    <w:p w:rsidR="00AB63A8" w:rsidRPr="003332C9" w:rsidRDefault="00AB63A8" w:rsidP="003332C9">
      <w:pPr>
        <w:shd w:val="clear" w:color="auto" w:fill="FFFFFF"/>
        <w:jc w:val="both"/>
        <w:rPr>
          <w:rFonts w:ascii="Helvetica Neue" w:eastAsia="Helvetica Neue" w:hAnsi="Helvetica Neue" w:cs="Helvetica Neue"/>
          <w:color w:val="1A1A1A"/>
          <w:sz w:val="23"/>
          <w:szCs w:val="23"/>
        </w:rPr>
      </w:pPr>
      <w:bookmarkStart w:id="0" w:name="_GoBack"/>
      <w:bookmarkEnd w:id="0"/>
    </w:p>
    <w:sectPr w:rsidR="00AB63A8" w:rsidRPr="003332C9" w:rsidSect="0053191C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7C9"/>
    <w:multiLevelType w:val="multilevel"/>
    <w:tmpl w:val="9D52D6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CD353B"/>
    <w:multiLevelType w:val="multilevel"/>
    <w:tmpl w:val="C7269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192C21"/>
    <w:multiLevelType w:val="multilevel"/>
    <w:tmpl w:val="59C2B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297EAB"/>
    <w:multiLevelType w:val="multilevel"/>
    <w:tmpl w:val="921A855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1942" w:hanging="72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022" w:hanging="108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102" w:hanging="144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4">
    <w:nsid w:val="51A1444A"/>
    <w:multiLevelType w:val="multilevel"/>
    <w:tmpl w:val="FC060318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⮚.%2."/>
      <w:lvlJc w:val="left"/>
      <w:pPr>
        <w:ind w:left="568" w:hanging="360"/>
      </w:pPr>
      <w:rPr>
        <w:b w:val="0"/>
        <w:sz w:val="24"/>
        <w:szCs w:val="24"/>
      </w:rPr>
    </w:lvl>
    <w:lvl w:ilvl="2">
      <w:start w:val="1"/>
      <w:numFmt w:val="decimal"/>
      <w:lvlText w:val="⮚.%2.%3."/>
      <w:lvlJc w:val="left"/>
      <w:pPr>
        <w:ind w:left="1582" w:hanging="720"/>
      </w:pPr>
    </w:lvl>
    <w:lvl w:ilvl="3">
      <w:start w:val="1"/>
      <w:numFmt w:val="decimal"/>
      <w:lvlText w:val="⮚.%2.%3.%4."/>
      <w:lvlJc w:val="left"/>
      <w:pPr>
        <w:ind w:left="1942" w:hanging="720"/>
      </w:pPr>
    </w:lvl>
    <w:lvl w:ilvl="4">
      <w:start w:val="1"/>
      <w:numFmt w:val="decimal"/>
      <w:lvlText w:val="⮚.%2.%3.%4.%5."/>
      <w:lvlJc w:val="left"/>
      <w:pPr>
        <w:ind w:left="2662" w:hanging="1080"/>
      </w:pPr>
    </w:lvl>
    <w:lvl w:ilvl="5">
      <w:start w:val="1"/>
      <w:numFmt w:val="decimal"/>
      <w:lvlText w:val="⮚.%2.%3.%4.%5.%6."/>
      <w:lvlJc w:val="left"/>
      <w:pPr>
        <w:ind w:left="3022" w:hanging="1080"/>
      </w:pPr>
    </w:lvl>
    <w:lvl w:ilvl="6">
      <w:start w:val="1"/>
      <w:numFmt w:val="decimal"/>
      <w:lvlText w:val="⮚.%2.%3.%4.%5.%6.%7."/>
      <w:lvlJc w:val="left"/>
      <w:pPr>
        <w:ind w:left="3742" w:hanging="1440"/>
      </w:pPr>
    </w:lvl>
    <w:lvl w:ilvl="7">
      <w:start w:val="1"/>
      <w:numFmt w:val="decimal"/>
      <w:lvlText w:val="⮚.%2.%3.%4.%5.%6.%7.%8."/>
      <w:lvlJc w:val="left"/>
      <w:pPr>
        <w:ind w:left="4102" w:hanging="1440"/>
      </w:pPr>
    </w:lvl>
    <w:lvl w:ilvl="8">
      <w:start w:val="1"/>
      <w:numFmt w:val="decimal"/>
      <w:lvlText w:val="⮚.%2.%3.%4.%5.%6.%7.%8.%9."/>
      <w:lvlJc w:val="left"/>
      <w:pPr>
        <w:ind w:left="4822" w:hanging="1800"/>
      </w:pPr>
    </w:lvl>
  </w:abstractNum>
  <w:abstractNum w:abstractNumId="5">
    <w:nsid w:val="57F064E8"/>
    <w:multiLevelType w:val="multilevel"/>
    <w:tmpl w:val="D376E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646513"/>
    <w:multiLevelType w:val="multilevel"/>
    <w:tmpl w:val="C9E266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6EDC39C5"/>
    <w:multiLevelType w:val="multilevel"/>
    <w:tmpl w:val="E6C25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3A8"/>
    <w:rsid w:val="00133189"/>
    <w:rsid w:val="002F3783"/>
    <w:rsid w:val="003332C9"/>
    <w:rsid w:val="003902F0"/>
    <w:rsid w:val="00431380"/>
    <w:rsid w:val="0053191C"/>
    <w:rsid w:val="005800D4"/>
    <w:rsid w:val="005C54D5"/>
    <w:rsid w:val="006D15D9"/>
    <w:rsid w:val="00917F99"/>
    <w:rsid w:val="009779C8"/>
    <w:rsid w:val="009D44AA"/>
    <w:rsid w:val="00AB63A8"/>
    <w:rsid w:val="00C52A32"/>
    <w:rsid w:val="00CD3AF1"/>
    <w:rsid w:val="00D9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91C"/>
  </w:style>
  <w:style w:type="paragraph" w:styleId="1">
    <w:name w:val="heading 1"/>
    <w:basedOn w:val="a"/>
    <w:next w:val="a"/>
    <w:rsid w:val="0053191C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53191C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rsid w:val="005319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rsid w:val="0053191C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rsid w:val="0053191C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rsid w:val="0053191C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19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191C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rsid w:val="0053191C"/>
    <w:pPr>
      <w:spacing w:before="200" w:after="200"/>
    </w:pPr>
    <w:rPr>
      <w:sz w:val="24"/>
      <w:szCs w:val="24"/>
    </w:rPr>
  </w:style>
  <w:style w:type="table" w:customStyle="1" w:styleId="10">
    <w:name w:val="1"/>
    <w:basedOn w:val="TableNormal"/>
    <w:rsid w:val="005319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C9"/>
    <w:rPr>
      <w:rFonts w:ascii="Tahoma" w:hAnsi="Tahoma" w:cs="Tahoma"/>
      <w:sz w:val="16"/>
      <w:szCs w:val="16"/>
    </w:rPr>
  </w:style>
  <w:style w:type="paragraph" w:styleId="a7">
    <w:name w:val="No Spacing"/>
    <w:qFormat/>
    <w:rsid w:val="00C52A3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2023-11-08T09:40:00Z</cp:lastPrinted>
  <dcterms:created xsi:type="dcterms:W3CDTF">2023-04-16T14:56:00Z</dcterms:created>
  <dcterms:modified xsi:type="dcterms:W3CDTF">2023-11-10T05:28:00Z</dcterms:modified>
</cp:coreProperties>
</file>